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4E" w:rsidRPr="00424B54" w:rsidRDefault="0013502D" w:rsidP="00DF6E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September 2019</w:t>
      </w:r>
    </w:p>
    <w:p w:rsidR="00DF6E4E" w:rsidRPr="00424B54" w:rsidRDefault="00DF6E4E" w:rsidP="00DF6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BIRGER WERNERFELT</w:t>
      </w:r>
    </w:p>
    <w:p w:rsidR="00DF6E4E" w:rsidRPr="00424B54" w:rsidRDefault="00DF6E4E" w:rsidP="00DF6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J. C. Penney Professor of Management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MIT Sloan School of Management</w:t>
      </w:r>
    </w:p>
    <w:p w:rsidR="00DF6E4E" w:rsidRPr="00424B54" w:rsidRDefault="00DF6E4E" w:rsidP="00DF6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MASSACHUSETTS INSTITUTE OF TECHNOLOGY</w:t>
      </w:r>
    </w:p>
    <w:p w:rsidR="00DF6E4E" w:rsidRPr="00424B54" w:rsidRDefault="00DF6E4E" w:rsidP="00DF6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E62-532, 77 Massachusetts Avenue</w:t>
      </w:r>
    </w:p>
    <w:p w:rsidR="00DF6E4E" w:rsidRPr="00424B54" w:rsidRDefault="00DF6E4E" w:rsidP="00DF6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Cambridge, MA 02139</w:t>
      </w:r>
    </w:p>
    <w:p w:rsidR="00DF6E4E" w:rsidRDefault="00497C72" w:rsidP="00DF6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A06399" w:rsidRPr="00951FC1">
          <w:rPr>
            <w:rStyle w:val="Hyperlink"/>
            <w:rFonts w:ascii="Times New Roman" w:eastAsia="Times New Roman" w:hAnsi="Times New Roman"/>
            <w:sz w:val="24"/>
            <w:szCs w:val="24"/>
          </w:rPr>
          <w:t>bwerner@mit.edu</w:t>
        </w:r>
      </w:hyperlink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</w:p>
    <w:p w:rsidR="00DF6E4E" w:rsidRPr="00634CB0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4CB0">
        <w:rPr>
          <w:rFonts w:ascii="Times New Roman" w:eastAsia="Times New Roman" w:hAnsi="Times New Roman"/>
          <w:b/>
          <w:sz w:val="24"/>
          <w:szCs w:val="24"/>
        </w:rPr>
        <w:t>EDUCATION: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Harvard University, DBA (Managerial Economics)</w:t>
      </w:r>
      <w:r w:rsidR="00A52BD3">
        <w:rPr>
          <w:rFonts w:ascii="Times New Roman" w:eastAsia="Times New Roman" w:hAnsi="Times New Roman"/>
          <w:sz w:val="24"/>
          <w:szCs w:val="24"/>
        </w:rPr>
        <w:t>, 1974-76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University of Copenhagen, MA (Economics)</w:t>
      </w:r>
      <w:r w:rsidR="00A52BD3">
        <w:rPr>
          <w:rFonts w:ascii="Times New Roman" w:eastAsia="Times New Roman" w:hAnsi="Times New Roman"/>
          <w:sz w:val="24"/>
          <w:szCs w:val="24"/>
        </w:rPr>
        <w:t>, 1971-74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University of Copenhagen, BA (Philosophy)</w:t>
      </w:r>
      <w:r w:rsidR="00A52BD3">
        <w:rPr>
          <w:rFonts w:ascii="Times New Roman" w:eastAsia="Times New Roman" w:hAnsi="Times New Roman"/>
          <w:sz w:val="24"/>
          <w:szCs w:val="24"/>
        </w:rPr>
        <w:t>, 1970-74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01DC" w:rsidRDefault="00E901DC" w:rsidP="00DF6E4E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DF6E4E" w:rsidRPr="00424B54" w:rsidRDefault="00DF6E4E" w:rsidP="00DF6E4E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34CB0">
        <w:rPr>
          <w:rFonts w:ascii="Times New Roman" w:eastAsia="Times New Roman" w:hAnsi="Times New Roman"/>
          <w:b/>
          <w:sz w:val="24"/>
          <w:szCs w:val="24"/>
        </w:rPr>
        <w:t>PREVIOUS POSITIONS</w:t>
      </w:r>
      <w:r w:rsidRPr="00424B54">
        <w:rPr>
          <w:rFonts w:ascii="Times New Roman" w:eastAsia="Times New Roman" w:hAnsi="Times New Roman"/>
          <w:sz w:val="24"/>
          <w:szCs w:val="24"/>
        </w:rPr>
        <w:t>:</w:t>
      </w:r>
    </w:p>
    <w:p w:rsidR="00634CB0" w:rsidRDefault="00DF6E4E" w:rsidP="00634CB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r w:rsidR="00E901DC" w:rsidRPr="00424B54">
        <w:rPr>
          <w:rFonts w:ascii="Times New Roman" w:eastAsia="Times New Roman" w:hAnsi="Times New Roman"/>
          <w:sz w:val="24"/>
          <w:szCs w:val="24"/>
        </w:rPr>
        <w:t>University of Copenhagen</w:t>
      </w:r>
      <w:r w:rsidR="00634CB0">
        <w:rPr>
          <w:rFonts w:ascii="Times New Roman" w:eastAsia="Times New Roman" w:hAnsi="Times New Roman"/>
          <w:sz w:val="24"/>
          <w:szCs w:val="24"/>
        </w:rPr>
        <w:t xml:space="preserve">, </w:t>
      </w:r>
      <w:r w:rsidR="00E901DC" w:rsidRPr="00424B54">
        <w:rPr>
          <w:rFonts w:ascii="Times New Roman" w:eastAsia="Times New Roman" w:hAnsi="Times New Roman"/>
          <w:sz w:val="24"/>
          <w:szCs w:val="24"/>
        </w:rPr>
        <w:t>Department of Economics</w:t>
      </w:r>
      <w:r w:rsidR="00634CB0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901DC" w:rsidRPr="00424B54" w:rsidRDefault="00634CB0" w:rsidP="00634C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V</w:t>
      </w:r>
      <w:r w:rsidR="00E901DC" w:rsidRPr="00424B54">
        <w:rPr>
          <w:rFonts w:ascii="Times New Roman" w:eastAsia="Times New Roman" w:hAnsi="Times New Roman"/>
          <w:sz w:val="24"/>
          <w:szCs w:val="24"/>
        </w:rPr>
        <w:t>isiting Professor of Economics</w:t>
      </w:r>
      <w:r w:rsidR="00A52BD3">
        <w:rPr>
          <w:rFonts w:ascii="Times New Roman" w:eastAsia="Times New Roman" w:hAnsi="Times New Roman"/>
          <w:sz w:val="24"/>
          <w:szCs w:val="24"/>
        </w:rPr>
        <w:t>, 2010-11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Northwestern University</w:t>
      </w:r>
      <w:r w:rsidR="00634CB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J.L. Kellogg Graduate School of Management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                   Associate Professor of Strategy (with tenure)</w:t>
      </w:r>
      <w:r w:rsidR="00A52BD3">
        <w:rPr>
          <w:rFonts w:ascii="Times New Roman" w:eastAsia="Times New Roman" w:hAnsi="Times New Roman"/>
          <w:sz w:val="24"/>
          <w:szCs w:val="24"/>
        </w:rPr>
        <w:t>, 1985-89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University of Michigan</w:t>
      </w:r>
      <w:r w:rsidR="00634CB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Graduate School of Business Administration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                  Assistant Professor of Policy and Control</w:t>
      </w:r>
      <w:r w:rsidR="00A52BD3">
        <w:rPr>
          <w:rFonts w:ascii="Times New Roman" w:eastAsia="Times New Roman" w:hAnsi="Times New Roman"/>
          <w:sz w:val="24"/>
          <w:szCs w:val="24"/>
        </w:rPr>
        <w:t>, 1981-85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University of Copenhagen</w:t>
      </w:r>
      <w:r w:rsidR="00634CB0">
        <w:rPr>
          <w:rFonts w:ascii="Times New Roman" w:eastAsia="Times New Roman" w:hAnsi="Times New Roman"/>
          <w:sz w:val="24"/>
          <w:szCs w:val="24"/>
        </w:rPr>
        <w:t>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Department of Economics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                   Research Fellow in Mathematical Economics</w:t>
      </w:r>
      <w:r w:rsidR="00A52BD3">
        <w:rPr>
          <w:rFonts w:ascii="Times New Roman" w:eastAsia="Times New Roman" w:hAnsi="Times New Roman"/>
          <w:sz w:val="24"/>
          <w:szCs w:val="24"/>
        </w:rPr>
        <w:t>, 1978-81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A/S Creole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       Vice President, Strategic Planning</w:t>
      </w:r>
      <w:r w:rsidR="00A52BD3">
        <w:rPr>
          <w:rFonts w:ascii="Times New Roman" w:eastAsia="Times New Roman" w:hAnsi="Times New Roman"/>
          <w:sz w:val="24"/>
          <w:szCs w:val="24"/>
        </w:rPr>
        <w:t>, 1976-78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</w:p>
    <w:p w:rsidR="00DF6E4E" w:rsidRPr="00634CB0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4CB0">
        <w:rPr>
          <w:rFonts w:ascii="Times New Roman" w:eastAsia="Times New Roman" w:hAnsi="Times New Roman"/>
          <w:b/>
          <w:sz w:val="24"/>
          <w:szCs w:val="24"/>
        </w:rPr>
        <w:t xml:space="preserve">HONORS AND AWARDS: </w:t>
      </w:r>
    </w:p>
    <w:p w:rsidR="005F7004" w:rsidRDefault="005F7004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Lecturer, European School on New Institutional Economics, Corsica</w:t>
      </w:r>
      <w:r w:rsidR="008C1FE8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May 2014</w:t>
      </w:r>
    </w:p>
    <w:p w:rsidR="006D5117" w:rsidRDefault="006D5117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Doctorate, Honoris Causa, Copenhagen Business School, 2012</w:t>
      </w:r>
    </w:p>
    <w:p w:rsidR="00E901DC" w:rsidRDefault="00E901DC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Keynote speaker, DRUID 2011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Highly Cited Author, Economics/Business, ISI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Fellow of the International Academy of Management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Fellow of the World Innovation Foundation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Who's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Who Among Executives and Profession</w:t>
      </w:r>
      <w:r w:rsidR="00916911">
        <w:rPr>
          <w:rFonts w:ascii="Times New Roman" w:eastAsia="Times New Roman" w:hAnsi="Times New Roman"/>
          <w:sz w:val="24"/>
          <w:szCs w:val="24"/>
        </w:rPr>
        <w:t>als, first listing in Honors Ed,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2008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Who’s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Who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in America, first listing in 61</w:t>
      </w:r>
      <w:r w:rsidRPr="00424B54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Ed, 2007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Who’s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Who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in American Education, first listing in 7</w:t>
      </w:r>
      <w:r w:rsidRPr="00424B5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Ed, 2006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Who’s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Who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in Science and Engineering, first listing in 8</w:t>
      </w:r>
      <w:r w:rsidRPr="00424B5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Ed, 2005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Who’s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Who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in Economics, first listing in 4</w:t>
      </w:r>
      <w:r w:rsidRPr="00424B5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Ed, 2003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Pashigian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Lecturer, University of Chicago, 2002 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Hightower Distinguished Lecturer, Emory University, 1998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Finalist, J.D.C. Little Best Paper Award, INFORMS College of Marketing, 1997.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Winner, Strategic Management Society/Wiley Prize, 1994.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Finalist, J.D.C. Little Best Paper Award, INFORMS College of Marketing, 1994.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Honorable Mention, O’Dell Award,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 Research</w:t>
      </w:r>
      <w:r w:rsidRPr="00424B54">
        <w:rPr>
          <w:rFonts w:ascii="Times New Roman" w:eastAsia="Times New Roman" w:hAnsi="Times New Roman"/>
          <w:sz w:val="24"/>
          <w:szCs w:val="24"/>
        </w:rPr>
        <w:t>, 1992.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Finalist, J.D.C. Little Best Paper Award, TIMS College of Marketing, 1991.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Best paper, Business Policy and Planning, Academy of Management, 1988.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 </w:t>
      </w:r>
    </w:p>
    <w:p w:rsidR="00A52BD3" w:rsidRPr="00634CB0" w:rsidRDefault="00A52BD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4CB0">
        <w:rPr>
          <w:rFonts w:ascii="Times New Roman" w:eastAsia="Times New Roman" w:hAnsi="Times New Roman"/>
          <w:b/>
          <w:sz w:val="24"/>
          <w:szCs w:val="24"/>
        </w:rPr>
        <w:t>BOOK</w:t>
      </w:r>
    </w:p>
    <w:p w:rsidR="00A52BD3" w:rsidRDefault="00497C72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F57652" w:rsidRPr="006D131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Adaptation, Specialization</w:t>
        </w:r>
        <w:r w:rsidR="00A52BD3" w:rsidRPr="006D131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 xml:space="preserve">, and the </w:t>
        </w:r>
        <w:r w:rsidR="00F57652" w:rsidRPr="006D131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 xml:space="preserve">Theory of the </w:t>
        </w:r>
        <w:r w:rsidR="00A52BD3" w:rsidRPr="006D131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Firm</w:t>
        </w:r>
        <w:r w:rsidR="00F57652" w:rsidRPr="006D131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: Foundations of the Resource-based View</w:t>
        </w:r>
        <w:r w:rsidR="00A52BD3" w:rsidRPr="006D131A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,</w:t>
        </w:r>
      </w:hyperlink>
      <w:r w:rsidR="00A52BD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1637AC">
        <w:rPr>
          <w:rFonts w:ascii="Times New Roman" w:eastAsia="Times New Roman" w:hAnsi="Times New Roman"/>
          <w:sz w:val="24"/>
          <w:szCs w:val="24"/>
        </w:rPr>
        <w:t>Cambridge University Press, 2016</w:t>
      </w:r>
      <w:r w:rsidR="00A52BD3">
        <w:rPr>
          <w:rFonts w:ascii="Times New Roman" w:eastAsia="Times New Roman" w:hAnsi="Times New Roman"/>
          <w:sz w:val="24"/>
          <w:szCs w:val="24"/>
        </w:rPr>
        <w:t>.</w:t>
      </w:r>
    </w:p>
    <w:p w:rsidR="00A52BD3" w:rsidRPr="00A52BD3" w:rsidRDefault="00A52BD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34CB0" w:rsidRDefault="00A52BD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34CB0">
        <w:rPr>
          <w:rFonts w:ascii="Times New Roman" w:eastAsia="Times New Roman" w:hAnsi="Times New Roman"/>
          <w:b/>
          <w:sz w:val="24"/>
          <w:szCs w:val="24"/>
        </w:rPr>
        <w:t xml:space="preserve">JOURNAL </w:t>
      </w:r>
      <w:r w:rsidR="00634CB0">
        <w:rPr>
          <w:rFonts w:ascii="Times New Roman" w:eastAsia="Times New Roman" w:hAnsi="Times New Roman"/>
          <w:b/>
          <w:sz w:val="24"/>
          <w:szCs w:val="24"/>
        </w:rPr>
        <w:t>ARTICLES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 (Economics, Marketing, Mathematics, Strategic </w:t>
      </w:r>
      <w:r w:rsidR="00634CB0">
        <w:rPr>
          <w:rFonts w:ascii="Times New Roman" w:eastAsia="Times New Roman" w:hAnsi="Times New Roman"/>
          <w:sz w:val="24"/>
          <w:szCs w:val="24"/>
        </w:rPr>
        <w:t>Management)</w:t>
      </w:r>
    </w:p>
    <w:p w:rsidR="00DF6E4E" w:rsidRPr="00424B54" w:rsidRDefault="00634CB0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All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>articles are the sole copyright of the respective publishers.  Materials are provided for educational use only.  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</w:p>
    <w:p w:rsidR="00DF6E4E" w:rsidRPr="00450183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Economics</w:t>
      </w:r>
    </w:p>
    <w:p w:rsidR="00911154" w:rsidRDefault="00497C72" w:rsidP="00DF6E4E">
      <w:pPr>
        <w:spacing w:before="100" w:beforeAutospacing="1" w:after="100" w:afterAutospacing="1" w:line="240" w:lineRule="auto"/>
      </w:pPr>
      <w:hyperlink r:id="rId7" w:history="1">
        <w:r w:rsidR="009111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The Comparative Advantages of Firms, Market</w:t>
        </w:r>
        <w:r w:rsidR="00911154"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s</w:t>
        </w:r>
        <w:r w:rsidR="009111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, and Contracts: A Unified Theory</w:t>
        </w:r>
        <w:r w:rsidR="00911154"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”</w:t>
        </w:r>
      </w:hyperlink>
      <w:r w:rsidR="00911154"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11154">
        <w:rPr>
          <w:rFonts w:ascii="Times New Roman" w:eastAsia="Times New Roman" w:hAnsi="Times New Roman"/>
          <w:i/>
          <w:sz w:val="24"/>
          <w:szCs w:val="24"/>
        </w:rPr>
        <w:t>Economica</w:t>
      </w:r>
      <w:proofErr w:type="spellEnd"/>
      <w:r w:rsidR="00911154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4C3C1F">
        <w:rPr>
          <w:rFonts w:ascii="Times New Roman" w:eastAsia="Times New Roman" w:hAnsi="Times New Roman"/>
          <w:sz w:val="24"/>
          <w:szCs w:val="24"/>
        </w:rPr>
        <w:t>82</w:t>
      </w:r>
      <w:r w:rsidR="00911154">
        <w:rPr>
          <w:rFonts w:ascii="Times New Roman" w:eastAsia="Times New Roman" w:hAnsi="Times New Roman"/>
          <w:sz w:val="24"/>
          <w:szCs w:val="24"/>
        </w:rPr>
        <w:t xml:space="preserve">, </w:t>
      </w:r>
      <w:r w:rsidR="000E7327">
        <w:rPr>
          <w:rFonts w:ascii="Times New Roman" w:eastAsia="Times New Roman" w:hAnsi="Times New Roman"/>
          <w:sz w:val="24"/>
          <w:szCs w:val="24"/>
        </w:rPr>
        <w:t>no. 236, April, pp. 350-67</w:t>
      </w:r>
      <w:r w:rsidR="00F44713">
        <w:rPr>
          <w:rFonts w:ascii="Times New Roman" w:eastAsia="Times New Roman" w:hAnsi="Times New Roman"/>
          <w:sz w:val="24"/>
          <w:szCs w:val="24"/>
        </w:rPr>
        <w:t>,</w:t>
      </w:r>
      <w:r w:rsidR="00ED3166">
        <w:rPr>
          <w:rFonts w:ascii="Times New Roman" w:eastAsia="Times New Roman" w:hAnsi="Times New Roman"/>
          <w:sz w:val="24"/>
          <w:szCs w:val="24"/>
        </w:rPr>
        <w:t xml:space="preserve"> 2015</w:t>
      </w:r>
      <w:r w:rsidR="00911154" w:rsidRPr="00424B54">
        <w:rPr>
          <w:rFonts w:ascii="Times New Roman" w:eastAsia="Times New Roman" w:hAnsi="Times New Roman"/>
          <w:sz w:val="24"/>
          <w:szCs w:val="24"/>
        </w:rPr>
        <w:t>.</w:t>
      </w:r>
    </w:p>
    <w:p w:rsidR="008B4855" w:rsidRPr="00424B54" w:rsidRDefault="00497C72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8B4855"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“Inefficient Pre-Bargaining Search”</w:t>
        </w:r>
      </w:hyperlink>
      <w:r w:rsidR="008B4855">
        <w:rPr>
          <w:rFonts w:ascii="Times New Roman" w:eastAsia="Times New Roman" w:hAnsi="Times New Roman"/>
          <w:sz w:val="24"/>
          <w:szCs w:val="24"/>
        </w:rPr>
        <w:t>,</w:t>
      </w:r>
      <w:r w:rsidR="008B4855"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r w:rsidR="008B4855" w:rsidRPr="00424B54">
        <w:rPr>
          <w:rFonts w:ascii="Times New Roman" w:eastAsia="Times New Roman" w:hAnsi="Times New Roman"/>
          <w:i/>
          <w:sz w:val="24"/>
          <w:szCs w:val="24"/>
        </w:rPr>
        <w:t>Journal of Institut</w:t>
      </w:r>
      <w:r w:rsidR="008B4855">
        <w:rPr>
          <w:rFonts w:ascii="Times New Roman" w:eastAsia="Times New Roman" w:hAnsi="Times New Roman"/>
          <w:i/>
          <w:sz w:val="24"/>
          <w:szCs w:val="24"/>
        </w:rPr>
        <w:t xml:space="preserve">ional and Theoretical Economics, </w:t>
      </w:r>
      <w:r w:rsidR="006E64D9">
        <w:rPr>
          <w:rFonts w:ascii="Times New Roman" w:eastAsia="Times New Roman" w:hAnsi="Times New Roman"/>
          <w:sz w:val="24"/>
          <w:szCs w:val="24"/>
        </w:rPr>
        <w:t>168, no. 2, June, pp. 211 - 23</w:t>
      </w:r>
      <w:r w:rsidR="000307E4">
        <w:rPr>
          <w:rFonts w:ascii="Times New Roman" w:eastAsia="Times New Roman" w:hAnsi="Times New Roman"/>
          <w:sz w:val="24"/>
          <w:szCs w:val="24"/>
        </w:rPr>
        <w:t xml:space="preserve">, </w:t>
      </w:r>
      <w:r w:rsidR="00984367">
        <w:rPr>
          <w:rFonts w:ascii="Times New Roman" w:eastAsia="Times New Roman" w:hAnsi="Times New Roman"/>
          <w:sz w:val="24"/>
          <w:szCs w:val="24"/>
        </w:rPr>
        <w:t>2012</w:t>
      </w:r>
      <w:r w:rsidR="008B4855">
        <w:rPr>
          <w:rFonts w:ascii="Times New Roman" w:eastAsia="Times New Roman" w:hAnsi="Times New Roman"/>
          <w:sz w:val="24"/>
          <w:szCs w:val="24"/>
        </w:rPr>
        <w:t>.</w:t>
      </w:r>
    </w:p>
    <w:p w:rsidR="009A7626" w:rsidRPr="00424B54" w:rsidRDefault="00497C72" w:rsidP="009A762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hyperlink r:id="rId9" w:history="1">
        <w:r w:rsidR="009A7626"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“On the Grouping of Tasks into Firms: Make-or-Buy with Interdependent Parts”</w:t>
        </w:r>
      </w:hyperlink>
      <w:r w:rsidR="009A7626" w:rsidRPr="00424B54">
        <w:rPr>
          <w:rFonts w:ascii="Times New Roman" w:eastAsia="Times New Roman" w:hAnsi="Times New Roman"/>
          <w:sz w:val="24"/>
          <w:szCs w:val="24"/>
        </w:rPr>
        <w:t xml:space="preserve">, (with Sharon Novak), </w:t>
      </w:r>
      <w:r w:rsidR="009A7626" w:rsidRPr="00424B54">
        <w:rPr>
          <w:rFonts w:ascii="Times New Roman" w:eastAsia="Times New Roman" w:hAnsi="Times New Roman"/>
          <w:i/>
          <w:sz w:val="24"/>
          <w:szCs w:val="24"/>
        </w:rPr>
        <w:t>Journal of Economics and Management Strategy</w:t>
      </w:r>
      <w:r w:rsidR="000750F0">
        <w:rPr>
          <w:rFonts w:ascii="Times New Roman" w:eastAsia="Times New Roman" w:hAnsi="Times New Roman"/>
          <w:sz w:val="24"/>
          <w:szCs w:val="24"/>
        </w:rPr>
        <w:t xml:space="preserve">, 21, no. 1, </w:t>
      </w:r>
      <w:proofErr w:type="gramStart"/>
      <w:r w:rsidR="000750F0">
        <w:rPr>
          <w:rFonts w:ascii="Times New Roman" w:eastAsia="Times New Roman" w:hAnsi="Times New Roman"/>
          <w:sz w:val="24"/>
          <w:szCs w:val="24"/>
        </w:rPr>
        <w:t>Spring</w:t>
      </w:r>
      <w:proofErr w:type="gramEnd"/>
      <w:r w:rsidR="000750F0">
        <w:rPr>
          <w:rFonts w:ascii="Times New Roman" w:eastAsia="Times New Roman" w:hAnsi="Times New Roman"/>
          <w:sz w:val="24"/>
          <w:szCs w:val="24"/>
        </w:rPr>
        <w:t>, pp. 53</w:t>
      </w:r>
      <w:r w:rsidR="006E64D9">
        <w:rPr>
          <w:rFonts w:ascii="Times New Roman" w:eastAsia="Times New Roman" w:hAnsi="Times New Roman"/>
          <w:sz w:val="24"/>
          <w:szCs w:val="24"/>
        </w:rPr>
        <w:t xml:space="preserve"> </w:t>
      </w:r>
      <w:r w:rsidR="000750F0">
        <w:rPr>
          <w:rFonts w:ascii="Times New Roman" w:eastAsia="Times New Roman" w:hAnsi="Times New Roman"/>
          <w:sz w:val="24"/>
          <w:szCs w:val="24"/>
        </w:rPr>
        <w:t>-77</w:t>
      </w:r>
      <w:r w:rsidR="00211E2C">
        <w:rPr>
          <w:rFonts w:ascii="Times New Roman" w:eastAsia="Times New Roman" w:hAnsi="Times New Roman"/>
          <w:sz w:val="24"/>
          <w:szCs w:val="24"/>
        </w:rPr>
        <w:t>, 2012</w:t>
      </w:r>
      <w:r w:rsidR="009A7626">
        <w:rPr>
          <w:rFonts w:ascii="Times New Roman" w:eastAsia="Times New Roman" w:hAnsi="Times New Roman"/>
          <w:sz w:val="24"/>
          <w:szCs w:val="24"/>
        </w:rPr>
        <w:t>.</w:t>
      </w:r>
    </w:p>
    <w:p w:rsidR="00DF6E4E" w:rsidRPr="00424B54" w:rsidRDefault="00497C72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DF6E4E"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“Costs of Implementation: Bargaining Costs </w:t>
        </w:r>
        <w:proofErr w:type="gramStart"/>
        <w:r w:rsidR="00DF6E4E"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Versus</w:t>
        </w:r>
        <w:proofErr w:type="gramEnd"/>
        <w:r w:rsidR="00DF6E4E"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Allocative Efficiency”</w:t>
        </w:r>
      </w:hyperlink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, (with Boris </w:t>
      </w:r>
      <w:proofErr w:type="spellStart"/>
      <w:r w:rsidR="00DF6E4E" w:rsidRPr="00424B54">
        <w:rPr>
          <w:rFonts w:ascii="Times New Roman" w:eastAsia="Times New Roman" w:hAnsi="Times New Roman"/>
          <w:sz w:val="24"/>
          <w:szCs w:val="24"/>
        </w:rPr>
        <w:t>Maciejovsky</w:t>
      </w:r>
      <w:proofErr w:type="spellEnd"/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="00DF6E4E" w:rsidRPr="00424B54">
        <w:rPr>
          <w:rFonts w:ascii="Times New Roman" w:eastAsia="Times New Roman" w:hAnsi="Times New Roman"/>
          <w:i/>
          <w:sz w:val="24"/>
          <w:szCs w:val="24"/>
        </w:rPr>
        <w:t xml:space="preserve">Journal of Economic Behavior and Organization, </w:t>
      </w:r>
      <w:r w:rsidR="008B4855">
        <w:rPr>
          <w:rFonts w:ascii="Times New Roman" w:eastAsia="Times New Roman" w:hAnsi="Times New Roman"/>
          <w:sz w:val="24"/>
          <w:szCs w:val="24"/>
        </w:rPr>
        <w:t>77, no. 3, March, pp. 318 – 25,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 2011.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11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“Bargaining Before or After Communication?"</w:t>
        </w:r>
      </w:hyperlink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Institutional and Theoretical Economics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164, no. 2, June, pp. 211-229, 2008.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12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“Renegotiation Facilitates Contractual Incompleteness”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>,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Journal of Economics and Management Strategy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16, no. 4,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Winter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893-910, 2007.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13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“Delegation, Committees, and Managers”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>,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Journal of Economics and Management Strategy</w:t>
      </w:r>
      <w:r w:rsidR="00211E2C">
        <w:rPr>
          <w:rFonts w:ascii="Times New Roman" w:eastAsia="Times New Roman" w:hAnsi="Times New Roman"/>
          <w:sz w:val="24"/>
          <w:szCs w:val="24"/>
        </w:rPr>
        <w:t>, 16, n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o. 1,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Spring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35-51, 2007.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14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“Determinants of Asset Ownership: A Study of the Carpentry Trade”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Duncan I.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Simester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Review of Economics and Statistics,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87, no. 1, February, pp. 50-58, 2005.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15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“Robust Incentive Contracts”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Institutional and Theoretical Economics,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160, no. 4, December,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24B54">
        <w:rPr>
          <w:rFonts w:ascii="Times New Roman" w:eastAsia="Times New Roman" w:hAnsi="Times New Roman"/>
          <w:sz w:val="24"/>
          <w:szCs w:val="24"/>
        </w:rPr>
        <w:t>pp. 545-54, 2004.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 </w:t>
      </w:r>
      <w:hyperlink r:id="rId16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“Organizational Languages”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Economics and Management Strategy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13, no. 3,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Fall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461-72, 2004.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  <w:hyperlink r:id="rId17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“Governance of Adjustments”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Business,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77, no. 2, Part 2, April, pp. S3-S24, 2004.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18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“Why Should the Boss Own the Assets?”</w:t>
        </w:r>
      </w:hyperlink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Economics and Management Strategy,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11, no. 3, Fall, pp. 473-85, 2002.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  <w:hyperlink r:id="rId19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“On the Nature and Scope of the Firm: An Adjustment-Cost Theory”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Business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70, no. 4, October, pp. 489-514, 1997.  Reprinted in </w:t>
      </w:r>
      <w:proofErr w:type="gramStart"/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The</w:t>
      </w:r>
      <w:proofErr w:type="gramEnd"/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Theory of The Firm: Critical Perspectives</w:t>
      </w:r>
      <w:r w:rsidRPr="00424B54">
        <w:rPr>
          <w:rFonts w:ascii="Times New Roman" w:eastAsia="Times New Roman" w:hAnsi="Times New Roman"/>
          <w:sz w:val="24"/>
          <w:szCs w:val="24"/>
        </w:rPr>
        <w:t>, ed. Nicolai Foss, New York, NY: Routledge, 2000.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0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“Comment on ‘Monitoring Agents with Other Agents’ by Hal R. Varian”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Institutional and Theoretical Economics</w:t>
      </w:r>
      <w:r w:rsidRPr="00424B54">
        <w:rPr>
          <w:rFonts w:ascii="Times New Roman" w:eastAsia="Times New Roman" w:hAnsi="Times New Roman"/>
          <w:sz w:val="24"/>
          <w:szCs w:val="24"/>
        </w:rPr>
        <w:t>, 146, no. 1, March, pp. 177-79, 1990.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  <w:hyperlink r:id="rId21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“Tacit Collusion in Differentiated </w:t>
        </w:r>
        <w:proofErr w:type="spellStart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Cournot</w:t>
        </w:r>
        <w:proofErr w:type="spellEnd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Games”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Economics Letters, </w:t>
      </w:r>
      <w:r w:rsidRPr="00424B54">
        <w:rPr>
          <w:rFonts w:ascii="Times New Roman" w:eastAsia="Times New Roman" w:hAnsi="Times New Roman"/>
          <w:sz w:val="24"/>
          <w:szCs w:val="24"/>
        </w:rPr>
        <w:t>29, no. 4, April, pp. 303-06, 1989.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2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“Reputation, Monitoring and Effort”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Information Economics and Policy, </w:t>
      </w:r>
      <w:r w:rsidRPr="00424B54">
        <w:rPr>
          <w:rFonts w:ascii="Times New Roman" w:eastAsia="Times New Roman" w:hAnsi="Times New Roman"/>
          <w:sz w:val="24"/>
          <w:szCs w:val="24"/>
        </w:rPr>
        <w:t>3, no. 3, September, pp. 207-18, 1988.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3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“Diversification, Ricardian Rents, and Tobin’s </w:t>
        </w:r>
        <w:r w:rsidRPr="00424B5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q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”, (with Cynthia A. Montgomery),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RAND Journal of Economics, </w:t>
      </w:r>
      <w:r w:rsidRPr="00424B54">
        <w:rPr>
          <w:rFonts w:ascii="Times New Roman" w:eastAsia="Times New Roman" w:hAnsi="Times New Roman"/>
          <w:sz w:val="24"/>
          <w:szCs w:val="24"/>
        </w:rPr>
        <w:t>19,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no. 4,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Winter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, pp. 623-32, 1988.  Reprinted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Resources, Firms, and Strategies: A Reader</w:t>
      </w:r>
      <w:r w:rsidRPr="00424B54">
        <w:rPr>
          <w:rFonts w:ascii="Times New Roman" w:eastAsia="Times New Roman" w:hAnsi="Times New Roman"/>
          <w:sz w:val="24"/>
          <w:szCs w:val="24"/>
        </w:rPr>
        <w:t>, ed. Nicolai Foss, Oxford, UK: Oxford University Press, 1997.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4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“Umbrella Branding as a Signal of New Product Quality: An Example of Signaling by Posting a Bond”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RAND Journal of Economics, </w:t>
      </w:r>
      <w:r w:rsidRPr="00424B54">
        <w:rPr>
          <w:rFonts w:ascii="Times New Roman" w:eastAsia="Times New Roman" w:hAnsi="Times New Roman"/>
          <w:sz w:val="24"/>
          <w:szCs w:val="24"/>
        </w:rPr>
        <w:t>19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no. 3,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Autumn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458-66, 1988.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5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“General Equilibrium with Real Time Search in Labor and Product Markets”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Political Economy, </w:t>
      </w:r>
      <w:r w:rsidRPr="00424B54">
        <w:rPr>
          <w:rFonts w:ascii="Times New Roman" w:eastAsia="Times New Roman" w:hAnsi="Times New Roman"/>
          <w:sz w:val="24"/>
          <w:szCs w:val="24"/>
        </w:rPr>
        <w:t>96, no. 3, August, pp. 821-31, 1988.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6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“Tobin’s </w:t>
        </w:r>
        <w:r w:rsidRPr="00424B5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q</w:t>
        </w:r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and the Importance of Focus in Firm Performance”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Cynthia A. Montgomery),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American Economic Review,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78, no. 1, March, pp. 246-50, 1988. Reprinted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Corporate Strategy,</w:t>
      </w:r>
      <w:r w:rsidR="00634CB0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24B54">
        <w:rPr>
          <w:rFonts w:ascii="Times New Roman" w:eastAsia="Times New Roman" w:hAnsi="Times New Roman"/>
          <w:sz w:val="24"/>
          <w:szCs w:val="24"/>
        </w:rPr>
        <w:t>ed. Margareth</w:t>
      </w:r>
      <w:r w:rsidR="00634CB0">
        <w:rPr>
          <w:rFonts w:ascii="Times New Roman" w:eastAsia="Times New Roman" w:hAnsi="Times New Roman"/>
          <w:sz w:val="24"/>
          <w:szCs w:val="24"/>
        </w:rPr>
        <w:t xml:space="preserve">e </w:t>
      </w:r>
      <w:proofErr w:type="spellStart"/>
      <w:r w:rsidR="00634CB0">
        <w:rPr>
          <w:rFonts w:ascii="Times New Roman" w:eastAsia="Times New Roman" w:hAnsi="Times New Roman"/>
          <w:sz w:val="24"/>
          <w:szCs w:val="24"/>
        </w:rPr>
        <w:t>Wiersema</w:t>
      </w:r>
      <w:proofErr w:type="spellEnd"/>
      <w:r w:rsidR="00634CB0">
        <w:rPr>
          <w:rFonts w:ascii="Times New Roman" w:eastAsia="Times New Roman" w:hAnsi="Times New Roman"/>
          <w:sz w:val="24"/>
          <w:szCs w:val="24"/>
        </w:rPr>
        <w:t xml:space="preserve"> and Joe Beck, Chelt</w:t>
      </w:r>
      <w:r w:rsidRPr="00424B54">
        <w:rPr>
          <w:rFonts w:ascii="Times New Roman" w:eastAsia="Times New Roman" w:hAnsi="Times New Roman"/>
          <w:sz w:val="24"/>
          <w:szCs w:val="24"/>
        </w:rPr>
        <w:t>enham, UK: Edward Elgar Publishing, 2011.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7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“Product Line Rivalry: Note”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American Economic Review, </w:t>
      </w:r>
      <w:r w:rsidRPr="00424B54">
        <w:rPr>
          <w:rFonts w:ascii="Times New Roman" w:eastAsia="Times New Roman" w:hAnsi="Times New Roman"/>
          <w:sz w:val="24"/>
          <w:szCs w:val="24"/>
        </w:rPr>
        <w:t>76, no. 4, September, pp. 842-44, 1986.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8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“Brand Loyalty and User Skills”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Economic Behavior and Organization, 6, </w:t>
      </w:r>
      <w:r w:rsidRPr="00424B54">
        <w:rPr>
          <w:rFonts w:ascii="Times New Roman" w:eastAsia="Times New Roman" w:hAnsi="Times New Roman"/>
          <w:sz w:val="24"/>
          <w:szCs w:val="24"/>
        </w:rPr>
        <w:t>no. 4, December, pp. 381-85, 1985.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29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“Stagflation, New Products and Speculation”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Macroeconomics, 6,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no. 3,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Summer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295-309, 1984.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</w:t>
      </w:r>
      <w:hyperlink r:id="rId30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“Consumers with Differing Reaction Speeds, Scale Advantages and Industry Structure”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European Economic Review, </w:t>
      </w:r>
      <w:r w:rsidRPr="00424B54">
        <w:rPr>
          <w:rFonts w:ascii="Times New Roman" w:eastAsia="Times New Roman" w:hAnsi="Times New Roman"/>
          <w:sz w:val="24"/>
          <w:szCs w:val="24"/>
        </w:rPr>
        <w:t>24, no. 2, March, pp. 257-70, 1984.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</w:p>
    <w:p w:rsidR="00DF6E4E" w:rsidRPr="00450183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Marketing</w:t>
      </w:r>
    </w:p>
    <w:p w:rsidR="00497C72" w:rsidRDefault="00497C72" w:rsidP="00497C7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31" w:history="1">
        <w:r w:rsidRPr="009D377A">
          <w:rPr>
            <w:rStyle w:val="Hyperlink"/>
            <w:rFonts w:ascii="Times New Roman" w:eastAsia="Times New Roman" w:hAnsi="Times New Roman"/>
            <w:sz w:val="24"/>
            <w:szCs w:val="24"/>
          </w:rPr>
          <w:t>“How Do Successful Sch</w:t>
        </w:r>
        <w:bookmarkStart w:id="0" w:name="_GoBack"/>
        <w:bookmarkEnd w:id="0"/>
        <w:r w:rsidRPr="009D377A">
          <w:rPr>
            <w:rStyle w:val="Hyperlink"/>
            <w:rFonts w:ascii="Times New Roman" w:eastAsia="Times New Roman" w:hAnsi="Times New Roman"/>
            <w:sz w:val="24"/>
            <w:szCs w:val="24"/>
          </w:rPr>
          <w:t>o</w:t>
        </w:r>
        <w:r w:rsidRPr="009D377A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lars Get Their Best Research Ideas?” </w:t>
        </w:r>
      </w:hyperlink>
      <w:r w:rsidRPr="00964602">
        <w:rPr>
          <w:rFonts w:ascii="Times New Roman" w:eastAsia="Times New Roman" w:hAnsi="Times New Roman"/>
          <w:sz w:val="24"/>
          <w:szCs w:val="24"/>
        </w:rPr>
        <w:t>(with</w:t>
      </w:r>
      <w:r w:rsidRPr="00964602">
        <w:rPr>
          <w:rFonts w:ascii="Times New Roman" w:hAnsi="Times New Roman"/>
          <w:sz w:val="24"/>
          <w:szCs w:val="24"/>
        </w:rPr>
        <w:t xml:space="preserve"> Cathy Cao, Xinyu Cao, Matthew Cashman, Madhav Kumar, Artem Timoshenko, Jeremy Yang, Shuyi Yu, Jerry Zhang, and Yuting Zhu).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Marketing Letters, </w:t>
      </w:r>
      <w:r>
        <w:rPr>
          <w:rFonts w:ascii="Times New Roman" w:hAnsi="Times New Roman"/>
          <w:sz w:val="24"/>
          <w:szCs w:val="24"/>
        </w:rPr>
        <w:t>forthcoming, 2020.</w:t>
      </w:r>
    </w:p>
    <w:p w:rsidR="00EA3AEF" w:rsidRPr="00EA3AEF" w:rsidRDefault="00497C72" w:rsidP="00497C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A3AEF">
        <w:rPr>
          <w:rFonts w:ascii="Times New Roman" w:eastAsia="Times New Roman" w:hAnsi="Times New Roman"/>
          <w:sz w:val="24"/>
          <w:szCs w:val="24"/>
        </w:rPr>
        <w:t>“</w:t>
      </w:r>
      <w:hyperlink r:id="rId32" w:history="1">
        <w:r w:rsidR="00EA3AEF" w:rsidRPr="00280A84">
          <w:rPr>
            <w:rStyle w:val="Hyperlink"/>
            <w:rFonts w:ascii="Times New Roman" w:eastAsia="Times New Roman" w:hAnsi="Times New Roman"/>
            <w:sz w:val="24"/>
            <w:szCs w:val="24"/>
          </w:rPr>
          <w:t>On the Role of the RBV in Marketing</w:t>
        </w:r>
      </w:hyperlink>
      <w:r w:rsidR="00EA3AEF">
        <w:rPr>
          <w:rFonts w:ascii="Times New Roman" w:eastAsia="Times New Roman" w:hAnsi="Times New Roman"/>
          <w:sz w:val="24"/>
          <w:szCs w:val="24"/>
        </w:rPr>
        <w:t xml:space="preserve">”, </w:t>
      </w:r>
      <w:r w:rsidR="00EA3AEF">
        <w:rPr>
          <w:rFonts w:ascii="Times New Roman" w:eastAsia="Times New Roman" w:hAnsi="Times New Roman"/>
          <w:i/>
          <w:sz w:val="24"/>
          <w:szCs w:val="24"/>
        </w:rPr>
        <w:t>Journal of the Academy of Marketing Science,</w:t>
      </w:r>
      <w:r w:rsidR="008378C0">
        <w:rPr>
          <w:rFonts w:ascii="Times New Roman" w:eastAsia="Times New Roman" w:hAnsi="Times New Roman"/>
          <w:sz w:val="24"/>
          <w:szCs w:val="24"/>
        </w:rPr>
        <w:t xml:space="preserve"> 42</w:t>
      </w:r>
      <w:r w:rsidR="00EA3AEF">
        <w:rPr>
          <w:rFonts w:ascii="Times New Roman" w:eastAsia="Times New Roman" w:hAnsi="Times New Roman"/>
          <w:sz w:val="24"/>
          <w:szCs w:val="24"/>
        </w:rPr>
        <w:t xml:space="preserve">, </w:t>
      </w:r>
      <w:r w:rsidR="008378C0">
        <w:rPr>
          <w:rFonts w:ascii="Times New Roman" w:eastAsia="Times New Roman" w:hAnsi="Times New Roman"/>
          <w:sz w:val="24"/>
          <w:szCs w:val="24"/>
        </w:rPr>
        <w:t xml:space="preserve">no. 1, </w:t>
      </w:r>
      <w:r w:rsidR="001E5BF1">
        <w:rPr>
          <w:rFonts w:ascii="Times New Roman" w:eastAsia="Times New Roman" w:hAnsi="Times New Roman"/>
          <w:sz w:val="24"/>
          <w:szCs w:val="24"/>
        </w:rPr>
        <w:t xml:space="preserve">January, </w:t>
      </w:r>
      <w:r w:rsidR="008378C0">
        <w:rPr>
          <w:rFonts w:ascii="Times New Roman" w:eastAsia="Times New Roman" w:hAnsi="Times New Roman"/>
          <w:sz w:val="24"/>
          <w:szCs w:val="24"/>
        </w:rPr>
        <w:t>pp. 22-23, 2014</w:t>
      </w:r>
      <w:r w:rsidR="00EA3AEF">
        <w:rPr>
          <w:rFonts w:ascii="Times New Roman" w:eastAsia="Times New Roman" w:hAnsi="Times New Roman"/>
          <w:sz w:val="24"/>
          <w:szCs w:val="24"/>
        </w:rPr>
        <w:t>.</w:t>
      </w:r>
    </w:p>
    <w:p w:rsidR="00856E13" w:rsidRPr="00856E13" w:rsidRDefault="00856E1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hyperlink r:id="rId33" w:history="1">
        <w:r w:rsidRPr="00D654C2">
          <w:rPr>
            <w:rStyle w:val="Hyperlink"/>
            <w:rFonts w:ascii="Times New Roman" w:eastAsia="Times New Roman" w:hAnsi="Times New Roman"/>
            <w:sz w:val="24"/>
            <w:szCs w:val="24"/>
          </w:rPr>
          <w:t>On Brand Extension as a Signal of Product Quality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Marketing Science, </w:t>
      </w:r>
      <w:r>
        <w:rPr>
          <w:rFonts w:ascii="Times New Roman" w:eastAsia="Times New Roman" w:hAnsi="Times New Roman"/>
          <w:sz w:val="24"/>
          <w:szCs w:val="24"/>
        </w:rPr>
        <w:t xml:space="preserve">32, </w:t>
      </w:r>
      <w:r w:rsidR="00AD0078">
        <w:rPr>
          <w:rFonts w:ascii="Times New Roman" w:eastAsia="Times New Roman" w:hAnsi="Times New Roman"/>
          <w:sz w:val="24"/>
          <w:szCs w:val="24"/>
        </w:rPr>
        <w:t>no. 5, September-October, pp. 771-72, 2012.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34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“Class Pricing”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Marketing Science</w:t>
      </w:r>
      <w:r w:rsidRPr="00424B54">
        <w:rPr>
          <w:rFonts w:ascii="Times New Roman" w:eastAsia="Times New Roman" w:hAnsi="Times New Roman"/>
          <w:sz w:val="24"/>
          <w:szCs w:val="24"/>
        </w:rPr>
        <w:t>, 27, no. 5, Sep-Oct, pp. 755 - 63, 2008.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35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“Product Development Resources and the Scope of the Firm”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</w:t>
      </w:r>
      <w:r w:rsidRPr="00424B54">
        <w:rPr>
          <w:rFonts w:ascii="Times New Roman" w:eastAsia="Times New Roman" w:hAnsi="Times New Roman"/>
          <w:sz w:val="24"/>
          <w:szCs w:val="24"/>
        </w:rPr>
        <w:t>, 69, no. 2, April, pp. 15-23, 2005.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 </w:t>
      </w:r>
      <w:hyperlink r:id="rId36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“Implementing Quality Improvement Programs Designed to Enhance Customer Satisfaction: Quasi-Experiments in the United States and Spain”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Duncan I.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Simester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, John R. Hauser, and Roland Rust),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 Research</w:t>
      </w:r>
      <w:r w:rsidRPr="00424B54">
        <w:rPr>
          <w:rFonts w:ascii="Times New Roman" w:eastAsia="Times New Roman" w:hAnsi="Times New Roman"/>
          <w:sz w:val="24"/>
          <w:szCs w:val="24"/>
        </w:rPr>
        <w:t>, 37, no.1, February, pp. 102-112, 2000.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37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“Bounded Rationality Modeling”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Bertrand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Munier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Reinhard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Selten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et al),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Marketing Letters </w:t>
      </w:r>
      <w:r w:rsidRPr="00424B54">
        <w:rPr>
          <w:rFonts w:ascii="Times New Roman" w:eastAsia="Times New Roman" w:hAnsi="Times New Roman"/>
          <w:sz w:val="24"/>
          <w:szCs w:val="24"/>
        </w:rPr>
        <w:t>10, no. 3, August, pp. 233-48, 1999.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38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</w:t>
        </w:r>
        <w:proofErr w:type="spellStart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Sidepayments</w:t>
        </w:r>
        <w:proofErr w:type="spellEnd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in Marketing”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John R. Hauser and Duncan I.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Simester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). 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Marketing Science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16, no. 3,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Summer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246-55, 1997.  Finalist, 1997 J.D.C. Little Best Paper Award, INFORMS College of Marketing.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39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“The Role of Inference in Context Effects: Inferring What You Want from What is Available”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Drazen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Prelec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and Florian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Zettelmeyer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Consumer Research,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23, no. 1, June, pp.118-25, 1997.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0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“Internal Customers and Internal Suppliers”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John R. Hauser and Duncan I.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Simester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 Research</w:t>
      </w:r>
      <w:r w:rsidRPr="00424B54">
        <w:rPr>
          <w:rFonts w:ascii="Times New Roman" w:eastAsia="Times New Roman" w:hAnsi="Times New Roman"/>
          <w:sz w:val="24"/>
          <w:szCs w:val="24"/>
        </w:rPr>
        <w:t>, 33, no. 3, August, pp. 268-80, 1996.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1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“Efficient Marketing Communication: Helping the Customer Learn”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. 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 Research,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33, no. 2, May, pp. 239-46, 1996.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2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“A Rational Reconstruction of the Compromise Effect”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Consumer Research</w:t>
      </w:r>
      <w:r w:rsidRPr="00424B54">
        <w:rPr>
          <w:rFonts w:ascii="Times New Roman" w:eastAsia="Times New Roman" w:hAnsi="Times New Roman"/>
          <w:sz w:val="24"/>
          <w:szCs w:val="24"/>
        </w:rPr>
        <w:t>, 21, no. 4, March, pp. 627-33, 1995.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</w:t>
      </w:r>
      <w:hyperlink r:id="rId43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“Customer Satisfaction Based Incentive Systems”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John R. Hauser and Duncan I.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Simester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Marketing Science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13, no. 4,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Winter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327-50, 1994.  Finalist, 1994 J.D.C. Little Best Paper Award, INFORMS College of Marketing.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4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“An Efficiency Criterion for Marketing Design”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 Research</w:t>
      </w:r>
      <w:r w:rsidRPr="00424B54">
        <w:rPr>
          <w:rFonts w:ascii="Times New Roman" w:eastAsia="Times New Roman" w:hAnsi="Times New Roman"/>
          <w:sz w:val="24"/>
          <w:szCs w:val="24"/>
        </w:rPr>
        <w:t>, 31, no. 4, November, pp. 462-70, 1994.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5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“Selling Formats for Search Goods”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Marketing Science</w:t>
      </w:r>
      <w:r w:rsidR="000D7203">
        <w:rPr>
          <w:rFonts w:ascii="Times New Roman" w:eastAsia="Times New Roman" w:hAnsi="Times New Roman"/>
          <w:sz w:val="24"/>
          <w:szCs w:val="24"/>
        </w:rPr>
        <w:t>, 13, 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no.  3,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Summer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298-309, 1994.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6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“On the Function of Sales Assistance”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Marketing Science,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13, no. 1,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Winter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68-82, 1994.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7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“Risk Reduction and Umbrella Branding”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Cynthia A. Montgomery),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Business</w:t>
      </w:r>
      <w:r w:rsidRPr="00424B54">
        <w:rPr>
          <w:rFonts w:ascii="Times New Roman" w:eastAsia="Times New Roman" w:hAnsi="Times New Roman"/>
          <w:sz w:val="24"/>
          <w:szCs w:val="24"/>
        </w:rPr>
        <w:t>, 65, no. 1, January, pp. 31-50, 1992.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8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“Sources of Superior Performance: Market Share vs. Industry Effects in the U.S. Brewing Industry”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Cynthia A. Montgomery)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Management Science, </w:t>
      </w:r>
      <w:r w:rsidRPr="00424B54">
        <w:rPr>
          <w:rFonts w:ascii="Times New Roman" w:eastAsia="Times New Roman" w:hAnsi="Times New Roman"/>
          <w:sz w:val="24"/>
          <w:szCs w:val="24"/>
        </w:rPr>
        <w:t>37, no. 8, August, pp. 954-59, 1991.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49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“Brand Loyalty and Market Equilibrium”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Marketing Science,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10, no. 3,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Summer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229-45, 1991.  Finalist, 1991 J.D.C. Little Best Paper Award, TIMS College of Marketing.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0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“An Evaluation Cost Model of Consideration Sets”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John R. Hauser),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Consumer Research, </w:t>
      </w:r>
      <w:r w:rsidRPr="00424B54">
        <w:rPr>
          <w:rFonts w:ascii="Times New Roman" w:eastAsia="Times New Roman" w:hAnsi="Times New Roman"/>
          <w:sz w:val="24"/>
          <w:szCs w:val="24"/>
        </w:rPr>
        <w:t>16, no. 4, March, pp. 393-408, 1990.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1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“Advertising Content When Brand Choice is a Signal”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Business, </w:t>
      </w:r>
      <w:r w:rsidRPr="00424B54">
        <w:rPr>
          <w:rFonts w:ascii="Times New Roman" w:eastAsia="Times New Roman" w:hAnsi="Times New Roman"/>
          <w:sz w:val="24"/>
          <w:szCs w:val="24"/>
        </w:rPr>
        <w:t>63, no. 1, January, pp. 91-98, 1990.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2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“The Competitive Implications of Relevant-Set/Response Analysis”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John R. Hauser),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Marketing Research, </w:t>
      </w:r>
      <w:r w:rsidRPr="00424B54">
        <w:rPr>
          <w:rFonts w:ascii="Times New Roman" w:eastAsia="Times New Roman" w:hAnsi="Times New Roman"/>
          <w:sz w:val="24"/>
          <w:szCs w:val="24"/>
        </w:rPr>
        <w:t>26, no. 4, November, pp. 391-405, 1989.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3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“Credible Delegation by </w:t>
        </w:r>
        <w:proofErr w:type="spellStart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Oligopolists</w:t>
        </w:r>
        <w:proofErr w:type="spellEnd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: An Example from Distribution Channel Management”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Anne T. Coughlan),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Management Science, </w:t>
      </w:r>
      <w:r w:rsidRPr="00424B54">
        <w:rPr>
          <w:rFonts w:ascii="Times New Roman" w:eastAsia="Times New Roman" w:hAnsi="Times New Roman"/>
          <w:sz w:val="24"/>
          <w:szCs w:val="24"/>
        </w:rPr>
        <w:t>35, no. 2, February, pp. 226-39, 1989.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4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“A Model for Customer Complaint Management”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Claes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Fornell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Marketing Science,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7, no. 3,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Summer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, pp. 287-98, 1988. Abbreviated version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Incentive</w:t>
      </w:r>
      <w:r w:rsidRPr="00424B54">
        <w:rPr>
          <w:rFonts w:ascii="Times New Roman" w:eastAsia="Times New Roman" w:hAnsi="Times New Roman"/>
          <w:sz w:val="24"/>
          <w:szCs w:val="24"/>
        </w:rPr>
        <w:t>, September 1988.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5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“Existence and Uniqueness of Price Equilibrium in ‘Defender”’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John R. Hauser),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Marketing Science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7, no. 1,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Winter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>, pp. 92-93, 1988.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6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“Defensive Marketing Strategy by Customer Complaint Management: A Theoretical Analysis”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Claes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Fornell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Marketing Research </w:t>
      </w:r>
      <w:r w:rsidRPr="00424B54">
        <w:rPr>
          <w:rFonts w:ascii="Times New Roman" w:eastAsia="Times New Roman" w:hAnsi="Times New Roman"/>
          <w:sz w:val="24"/>
          <w:szCs w:val="24"/>
        </w:rPr>
        <w:t>24, no. 4, November, pp. 337-46, 1987.  Honorab</w:t>
      </w:r>
      <w:r w:rsidR="00450183">
        <w:rPr>
          <w:rFonts w:ascii="Times New Roman" w:eastAsia="Times New Roman" w:hAnsi="Times New Roman"/>
          <w:sz w:val="24"/>
          <w:szCs w:val="24"/>
        </w:rPr>
        <w:t>le mention, 1992 O’Dell Award, 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 Research</w:t>
      </w:r>
      <w:r w:rsidRPr="00424B54">
        <w:rPr>
          <w:rFonts w:ascii="Times New Roman" w:eastAsia="Times New Roman" w:hAnsi="Times New Roman"/>
          <w:sz w:val="24"/>
          <w:szCs w:val="24"/>
        </w:rPr>
        <w:t>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7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“Competitive Price and Quality </w:t>
        </w:r>
        <w:proofErr w:type="gramStart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Under</w:t>
        </w:r>
        <w:proofErr w:type="gramEnd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Asymmetric Information”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Gerard J.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Tellis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Marketing Science 6, </w:t>
      </w:r>
      <w:r w:rsidRPr="00424B54">
        <w:rPr>
          <w:rFonts w:ascii="Times New Roman" w:eastAsia="Times New Roman" w:hAnsi="Times New Roman"/>
          <w:sz w:val="24"/>
          <w:szCs w:val="24"/>
        </w:rPr>
        <w:t>no. 3, Summer, pp. 240-53, 1987.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</w:t>
      </w:r>
      <w:hyperlink r:id="rId58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“A Special Case of Dynamic Pricing Policy”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Management Science </w:t>
      </w:r>
      <w:r w:rsidRPr="00424B54">
        <w:rPr>
          <w:rFonts w:ascii="Times New Roman" w:eastAsia="Times New Roman" w:hAnsi="Times New Roman"/>
          <w:sz w:val="24"/>
          <w:szCs w:val="24"/>
        </w:rPr>
        <w:t>32, no. 12, December, pp. 1562-66, 1986.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59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“Consumption Experience and Sales Promotion Expenditure”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Claes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Fornell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and William T. Robinson)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Management Science </w:t>
      </w:r>
      <w:r w:rsidRPr="00424B54">
        <w:rPr>
          <w:rFonts w:ascii="Times New Roman" w:eastAsia="Times New Roman" w:hAnsi="Times New Roman"/>
          <w:sz w:val="24"/>
          <w:szCs w:val="24"/>
        </w:rPr>
        <w:t>31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no. 9, September, pp. 1089-1105, 1985.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60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“The Dynamics of Prices and Market Shares Over the Product Life Cycle”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Management Science </w:t>
      </w:r>
      <w:r w:rsidRPr="00424B54">
        <w:rPr>
          <w:rFonts w:ascii="Times New Roman" w:eastAsia="Times New Roman" w:hAnsi="Times New Roman"/>
          <w:sz w:val="24"/>
          <w:szCs w:val="24"/>
        </w:rPr>
        <w:t>31, no. 8, August, pp. 928-39, 1985.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61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“To Brand or Not to Brand? A Theoretical and Empirical Question”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David E.M. Sappington),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Business </w:t>
      </w:r>
      <w:r w:rsidRPr="00424B54">
        <w:rPr>
          <w:rFonts w:ascii="Times New Roman" w:eastAsia="Times New Roman" w:hAnsi="Times New Roman"/>
          <w:sz w:val="24"/>
          <w:szCs w:val="24"/>
        </w:rPr>
        <w:t>58, no. 3, July, pp. 279-93, 1985.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</w:p>
    <w:p w:rsidR="00DF6E4E" w:rsidRPr="00450183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Mathematics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62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“On the Existence of a Nash Equilibrium Point in </w:t>
        </w:r>
        <w:r w:rsidRPr="00424B5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N</w:t>
        </w:r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-Person Nonzero Sum Stochastic Jump Differential Games”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Optimal Control Applications and Methods, 9, </w:t>
      </w:r>
      <w:r w:rsidRPr="00424B54">
        <w:rPr>
          <w:rFonts w:ascii="Times New Roman" w:eastAsia="Times New Roman" w:hAnsi="Times New Roman"/>
          <w:sz w:val="24"/>
          <w:szCs w:val="24"/>
        </w:rPr>
        <w:t>no. 4, October-December, pp. 449-56, 1988.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63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“Uniqueness of Nash Equilibrium for Linear-Convex Stochastic Differential Games”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Optimization Theory and Applications, </w:t>
      </w:r>
      <w:r w:rsidRPr="00424B54">
        <w:rPr>
          <w:rFonts w:ascii="Times New Roman" w:eastAsia="Times New Roman" w:hAnsi="Times New Roman"/>
          <w:sz w:val="24"/>
          <w:szCs w:val="24"/>
        </w:rPr>
        <w:t>53, no. 1, April, pp. 133-38, 1987.</w:t>
      </w:r>
    </w:p>
    <w:p w:rsidR="00DF6E4E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64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</w:t>
        </w:r>
        <w:proofErr w:type="spellStart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Semifuzzy</w:t>
        </w:r>
        <w:proofErr w:type="spellEnd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Games”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International Journal for Fuzzy Sets and Systems, </w:t>
      </w:r>
      <w:r w:rsidRPr="00424B54">
        <w:rPr>
          <w:rFonts w:ascii="Times New Roman" w:eastAsia="Times New Roman" w:hAnsi="Times New Roman"/>
          <w:sz w:val="24"/>
          <w:szCs w:val="24"/>
        </w:rPr>
        <w:t>19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no. 1, May, pp. 21-28, 1986.</w:t>
      </w:r>
    </w:p>
    <w:p w:rsidR="00450183" w:rsidRPr="00424B54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F6E4E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Strategic Management</w:t>
      </w:r>
    </w:p>
    <w:p w:rsidR="00CA4B0F" w:rsidRDefault="00497C72" w:rsidP="00CA4B0F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5" w:history="1">
        <w:r w:rsidR="00CA4B0F" w:rsidRPr="007C2AD6">
          <w:rPr>
            <w:rStyle w:val="Hyperlink"/>
            <w:rFonts w:ascii="Times New Roman" w:hAnsi="Times New Roman"/>
            <w:sz w:val="24"/>
            <w:szCs w:val="24"/>
          </w:rPr>
          <w:t>“A Possible Micro-Foundation for the RBV and Its Implications”</w:t>
        </w:r>
      </w:hyperlink>
      <w:r w:rsidR="00CA4B0F">
        <w:rPr>
          <w:rFonts w:ascii="Times New Roman" w:hAnsi="Times New Roman"/>
          <w:sz w:val="24"/>
          <w:szCs w:val="24"/>
        </w:rPr>
        <w:t xml:space="preserve">. </w:t>
      </w:r>
      <w:r w:rsidR="00CA4B0F">
        <w:rPr>
          <w:rFonts w:ascii="Times New Roman" w:hAnsi="Times New Roman"/>
          <w:i/>
          <w:sz w:val="24"/>
          <w:szCs w:val="24"/>
        </w:rPr>
        <w:t xml:space="preserve">Strategic Management Review, </w:t>
      </w:r>
      <w:r w:rsidR="00CA4B0F" w:rsidRPr="00CA4B0F">
        <w:rPr>
          <w:rFonts w:ascii="Times New Roman" w:hAnsi="Times New Roman"/>
          <w:sz w:val="24"/>
          <w:szCs w:val="24"/>
        </w:rPr>
        <w:t>1, no. 1, forthcoming, 2020.</w:t>
      </w:r>
    </w:p>
    <w:p w:rsidR="00722917" w:rsidRDefault="00722917" w:rsidP="00DF6E4E">
      <w:pPr>
        <w:spacing w:before="100" w:beforeAutospacing="1" w:after="100" w:afterAutospacing="1" w:line="240" w:lineRule="auto"/>
      </w:pPr>
      <w:r w:rsidRPr="00424B54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Foreword”, in Nicolai </w:t>
      </w:r>
      <w:r w:rsidR="00833EFB">
        <w:rPr>
          <w:rFonts w:ascii="Times New Roman" w:eastAsia="Times New Roman" w:hAnsi="Times New Roman"/>
          <w:sz w:val="24"/>
          <w:szCs w:val="24"/>
        </w:rPr>
        <w:t xml:space="preserve">J. </w:t>
      </w:r>
      <w:r>
        <w:rPr>
          <w:rFonts w:ascii="Times New Roman" w:eastAsia="Times New Roman" w:hAnsi="Times New Roman"/>
          <w:sz w:val="24"/>
          <w:szCs w:val="24"/>
        </w:rPr>
        <w:t>Foss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</w:rPr>
        <w:t>Organizational Leadership: New Studies in Strategy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Entrepreneurship, Knowledge, and Methodology.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Copenhagen, Denmark: DJOEF</w:t>
      </w:r>
      <w:r w:rsidR="00833EFB">
        <w:rPr>
          <w:rFonts w:ascii="Times New Roman" w:eastAsia="Times New Roman" w:hAnsi="Times New Roman"/>
          <w:sz w:val="24"/>
          <w:szCs w:val="24"/>
        </w:rPr>
        <w:t xml:space="preserve"> Publishing</w:t>
      </w:r>
      <w:r>
        <w:rPr>
          <w:rFonts w:ascii="Times New Roman" w:eastAsia="Times New Roman" w:hAnsi="Times New Roman"/>
          <w:sz w:val="24"/>
          <w:szCs w:val="24"/>
        </w:rPr>
        <w:t>, 2015.</w:t>
      </w:r>
    </w:p>
    <w:p w:rsidR="003C590F" w:rsidRPr="003C590F" w:rsidRDefault="00497C72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6" w:history="1">
        <w:r w:rsidR="009E033F" w:rsidRPr="005F213E">
          <w:rPr>
            <w:rStyle w:val="Hyperlink"/>
            <w:rFonts w:ascii="Times New Roman" w:eastAsia="Times New Roman" w:hAnsi="Times New Roman"/>
            <w:sz w:val="24"/>
            <w:szCs w:val="24"/>
          </w:rPr>
          <w:t>“Small Forces and Large Firms: Foundations of the RBV”,</w:t>
        </w:r>
      </w:hyperlink>
      <w:r w:rsidR="003C590F">
        <w:rPr>
          <w:rFonts w:ascii="Times New Roman" w:eastAsia="Times New Roman" w:hAnsi="Times New Roman"/>
          <w:sz w:val="24"/>
          <w:szCs w:val="24"/>
        </w:rPr>
        <w:t xml:space="preserve"> </w:t>
      </w:r>
      <w:r w:rsidR="003C590F">
        <w:rPr>
          <w:rFonts w:ascii="Times New Roman" w:eastAsia="Times New Roman" w:hAnsi="Times New Roman"/>
          <w:i/>
          <w:sz w:val="24"/>
          <w:szCs w:val="24"/>
        </w:rPr>
        <w:t xml:space="preserve">Strategic Management Journal, </w:t>
      </w:r>
      <w:r w:rsidR="00D84275">
        <w:rPr>
          <w:rFonts w:ascii="Times New Roman" w:eastAsia="Times New Roman" w:hAnsi="Times New Roman"/>
          <w:sz w:val="24"/>
          <w:szCs w:val="24"/>
        </w:rPr>
        <w:t xml:space="preserve">34, </w:t>
      </w:r>
      <w:r w:rsidR="004F5D4F">
        <w:rPr>
          <w:rFonts w:ascii="Times New Roman" w:eastAsia="Times New Roman" w:hAnsi="Times New Roman"/>
          <w:sz w:val="24"/>
          <w:szCs w:val="24"/>
        </w:rPr>
        <w:t xml:space="preserve">no. 6, pp. 635-43, </w:t>
      </w:r>
      <w:r w:rsidR="00D84275">
        <w:rPr>
          <w:rFonts w:ascii="Times New Roman" w:eastAsia="Times New Roman" w:hAnsi="Times New Roman"/>
          <w:sz w:val="24"/>
          <w:szCs w:val="24"/>
        </w:rPr>
        <w:t>June</w:t>
      </w:r>
      <w:r w:rsidR="003C590F">
        <w:rPr>
          <w:rFonts w:ascii="Times New Roman" w:eastAsia="Times New Roman" w:hAnsi="Times New Roman"/>
          <w:sz w:val="24"/>
          <w:szCs w:val="24"/>
        </w:rPr>
        <w:t>, 2013.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67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“The Use of Resources in Resource Acquisition”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Management</w:t>
      </w:r>
      <w:r w:rsidR="00CC31D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CC31D4">
        <w:rPr>
          <w:rFonts w:ascii="Times New Roman" w:eastAsia="Times New Roman" w:hAnsi="Times New Roman"/>
          <w:iCs/>
          <w:sz w:val="24"/>
          <w:szCs w:val="24"/>
        </w:rPr>
        <w:t>37, no. 5, September, pp. 1369-73</w:t>
      </w:r>
      <w:r w:rsidR="00CC31D4">
        <w:rPr>
          <w:rFonts w:ascii="Times New Roman" w:eastAsia="Times New Roman" w:hAnsi="Times New Roman"/>
          <w:sz w:val="24"/>
          <w:szCs w:val="24"/>
        </w:rPr>
        <w:t>, 2011</w:t>
      </w:r>
      <w:r w:rsidRPr="00424B54">
        <w:rPr>
          <w:rFonts w:ascii="Times New Roman" w:eastAsia="Times New Roman" w:hAnsi="Times New Roman"/>
          <w:sz w:val="24"/>
          <w:szCs w:val="24"/>
        </w:rPr>
        <w:t>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68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“Why do Firms Tend to Become Different?”</w:t>
        </w:r>
      </w:hyperlink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in Constance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Helfat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(ed.),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Handbook of Organizational Capabilities,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Malden, MA and Oxford, UK: Blackwell,  Chapter 9, pp. 121-33, 2003.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 xml:space="preserve"> “Foreword”, in Nicolai </w:t>
      </w:r>
      <w:r w:rsidR="00833EFB">
        <w:rPr>
          <w:rFonts w:ascii="Times New Roman" w:eastAsia="Times New Roman" w:hAnsi="Times New Roman"/>
          <w:sz w:val="24"/>
          <w:szCs w:val="24"/>
        </w:rPr>
        <w:t xml:space="preserve">J.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Foss (ed.),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Resources, Firms, and Strategies: A Reader,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Oxford, UK: Oxford University Press, 1997.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“Resource-Based Strategy in a Stochastic Model”, in Cynthia A. Montgomery (ed.),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Resource-Based and Evolutionary Theories of the Firm</w:t>
      </w:r>
      <w:r w:rsidRPr="00424B54">
        <w:rPr>
          <w:rFonts w:ascii="Times New Roman" w:eastAsia="Times New Roman" w:hAnsi="Times New Roman"/>
          <w:sz w:val="24"/>
          <w:szCs w:val="24"/>
        </w:rPr>
        <w:t>, Norwell, MA, and Dordrecht: Kluwer Academic, pp. 133-46, 1995.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69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“The Resource-based View of the Firm: Ten Years After”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Strategic Management Journal</w:t>
      </w:r>
      <w:r w:rsidRPr="00424B54">
        <w:rPr>
          <w:rFonts w:ascii="Times New Roman" w:eastAsia="Times New Roman" w:hAnsi="Times New Roman"/>
          <w:sz w:val="24"/>
          <w:szCs w:val="24"/>
        </w:rPr>
        <w:t>, 16, no. 3, March, pp. 171-75, 1995.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0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“Strategy and the Research Process: Reply”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Cynthia A. Montgomery and Srinivasan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Balakrishnan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Journal, </w:t>
      </w:r>
      <w:r w:rsidRPr="00424B54">
        <w:rPr>
          <w:rFonts w:ascii="Times New Roman" w:eastAsia="Times New Roman" w:hAnsi="Times New Roman"/>
          <w:sz w:val="24"/>
          <w:szCs w:val="24"/>
        </w:rPr>
        <w:t>12, no. 1, January, pp. 83-84, 1991.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1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“Why Do Firms Reduce Business Risk?”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with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Raphael H. Amit),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Academy of Management Journal, </w:t>
      </w:r>
      <w:r w:rsidRPr="00424B54">
        <w:rPr>
          <w:rFonts w:ascii="Times New Roman" w:eastAsia="Times New Roman" w:hAnsi="Times New Roman"/>
          <w:sz w:val="24"/>
          <w:szCs w:val="24"/>
        </w:rPr>
        <w:t>33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no. 3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September, pp. 520-33, 1990.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2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“From Critical Resources to Corporate Strategy”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General Management,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14, no. 3,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Spring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, pp 4-12, 1989. Chosen as one of five articles to be reprinted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General Management: Through the Years, </w:t>
      </w:r>
      <w:r w:rsidRPr="00424B54">
        <w:rPr>
          <w:rFonts w:ascii="Times New Roman" w:eastAsia="Times New Roman" w:hAnsi="Times New Roman"/>
          <w:sz w:val="24"/>
          <w:szCs w:val="24"/>
        </w:rPr>
        <w:t>2008.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3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“Determinants of Firm Performance: The Relative Importance of Economic and Organizational Factors”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Gary S. Hansen),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 </w:t>
      </w:r>
      <w:r w:rsidRPr="00424B54">
        <w:rPr>
          <w:rFonts w:ascii="Times New Roman" w:eastAsia="Times New Roman" w:hAnsi="Times New Roman"/>
          <w:sz w:val="24"/>
          <w:szCs w:val="24"/>
        </w:rPr>
        <w:t>10, no. 5, September-October, pp. 399-411, 1989.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4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“Strategy Content and the Research Process: A Critique and Commentary”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Cynthia A. Montgomery and Srinivasan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Balakrishnan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Journal, </w:t>
      </w:r>
      <w:r w:rsidRPr="00424B54">
        <w:rPr>
          <w:rFonts w:ascii="Times New Roman" w:eastAsia="Times New Roman" w:hAnsi="Times New Roman"/>
          <w:sz w:val="24"/>
          <w:szCs w:val="24"/>
        </w:rPr>
        <w:t>10, no. 2, March-April, pp. 189-97, 1989.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5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“The Link </w:t>
        </w:r>
        <w:proofErr w:type="gramStart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Between</w:t>
        </w:r>
        <w:proofErr w:type="gramEnd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Resources and Types of Diversification: Theory and Evidence”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(with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Sayan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Chatterjee),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12, no. 1, January, pp.33-48, 1991. A substantially different version entitled, “Related or Unrelated Diversification: A Resource-based Approach”, is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Proceedings of the Academy of Management, </w:t>
      </w:r>
      <w:r w:rsidRPr="00424B54">
        <w:rPr>
          <w:rFonts w:ascii="Times New Roman" w:eastAsia="Times New Roman" w:hAnsi="Times New Roman"/>
          <w:sz w:val="24"/>
          <w:szCs w:val="24"/>
        </w:rPr>
        <w:t>1988, pp. 7-11.  Best Paper, Business Policy and Planning, Academy of Management National Meeting, 1988.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6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“What is an Attractive Industry?”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with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Cynthia A. Montgomery)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Management Science,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32, no. 10, October, pp. 1223-30, 1986. Reprinted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Corporate Strategy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(Ed. Jeffrey A. Krug), London, </w:t>
      </w:r>
      <w:proofErr w:type="gramStart"/>
      <w:r w:rsidRPr="00424B54">
        <w:rPr>
          <w:rFonts w:ascii="Times New Roman" w:eastAsia="Times New Roman" w:hAnsi="Times New Roman"/>
          <w:sz w:val="24"/>
          <w:szCs w:val="24"/>
        </w:rPr>
        <w:t>UK :</w:t>
      </w:r>
      <w:proofErr w:type="gramEnd"/>
      <w:r w:rsidRPr="00424B54">
        <w:rPr>
          <w:rFonts w:ascii="Times New Roman" w:eastAsia="Times New Roman" w:hAnsi="Times New Roman"/>
          <w:sz w:val="24"/>
          <w:szCs w:val="24"/>
        </w:rPr>
        <w:t xml:space="preserve"> Sage Publications, 2008.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7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“Technical Change, Competition and Vertical Integration”</w:t>
        </w:r>
      </w:hyperlink>
      <w:r w:rsidR="00450183">
        <w:rPr>
          <w:rFonts w:ascii="Times New Roman" w:eastAsia="Times New Roman" w:hAnsi="Times New Roman"/>
          <w:sz w:val="24"/>
          <w:szCs w:val="24"/>
        </w:rPr>
        <w:t xml:space="preserve"> (with Srinivasan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Balakrishnan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Journal, </w:t>
      </w:r>
      <w:r w:rsidRPr="00424B54">
        <w:rPr>
          <w:rFonts w:ascii="Times New Roman" w:eastAsia="Times New Roman" w:hAnsi="Times New Roman"/>
          <w:sz w:val="24"/>
          <w:szCs w:val="24"/>
        </w:rPr>
        <w:t>7, no. 4, July-August, pp. 347-59, 1986.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8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“The Relation </w:t>
        </w:r>
        <w:proofErr w:type="gramStart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Between</w:t>
        </w:r>
        <w:proofErr w:type="gramEnd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Market Share and Profitability”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Business Strategy, </w:t>
      </w:r>
      <w:r w:rsidRPr="00424B54">
        <w:rPr>
          <w:rFonts w:ascii="Times New Roman" w:eastAsia="Times New Roman" w:hAnsi="Times New Roman"/>
          <w:sz w:val="24"/>
          <w:szCs w:val="24"/>
        </w:rPr>
        <w:t>6, no. 4, Spring, pp. 67-74, 1986.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79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“The Capital Asset Pricing Model and Strategic Planning”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Management Science, </w:t>
      </w:r>
      <w:r w:rsidRPr="00424B54">
        <w:rPr>
          <w:rFonts w:ascii="Times New Roman" w:eastAsia="Times New Roman" w:hAnsi="Times New Roman"/>
          <w:sz w:val="24"/>
          <w:szCs w:val="24"/>
        </w:rPr>
        <w:t>31, no. 4, April, pp. 510, 1985.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</w:t>
      </w:r>
      <w:hyperlink r:id="rId80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“Competitive Strategy </w:t>
        </w:r>
        <w:proofErr w:type="gramStart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Under</w:t>
        </w:r>
        <w:proofErr w:type="gramEnd"/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Uncertainty”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Aneel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Karnani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8, no. 2, March-April, pp. 187-194, 1987. Another version with the same title is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Proceedings of the Academy of Management,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1984, pp. 42-46 and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Administrative World, </w:t>
      </w:r>
      <w:r w:rsidRPr="00424B54">
        <w:rPr>
          <w:rFonts w:ascii="Times New Roman" w:eastAsia="Times New Roman" w:hAnsi="Times New Roman"/>
          <w:sz w:val="24"/>
          <w:szCs w:val="24"/>
        </w:rPr>
        <w:t>no. 5, pp. 137-41, 1988 (in Chinese).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81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“Multiple Point Competition”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(with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Aneel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Karnani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6, no. 1, January-March, pp. 87-96, 1985. Another version with the same title is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Proceedings of the Academy of Management, </w:t>
      </w:r>
      <w:r w:rsidRPr="00424B54">
        <w:rPr>
          <w:rFonts w:ascii="Times New Roman" w:eastAsia="Times New Roman" w:hAnsi="Times New Roman"/>
          <w:sz w:val="24"/>
          <w:szCs w:val="24"/>
        </w:rPr>
        <w:t>1983, pp. 27-31.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hyperlink r:id="rId82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“A Resource-based View of the Firm”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5, no. 2, April-June, pp. 171-80, 1984.  Winner, 1994 Strategic Management Society/Wiley Best Paper Prize.  Reprinted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Resources, Firms, and Strategies: A Reader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ed. Nicolai Foss, Oxford, UK: Oxford University Press, 1997;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Alternative Theories of the Firm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ed. Richard N.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Langlois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, Tony Fu-Lai Yu, and Paul L. Robertson, Cheltenham, UK: Edward Elgar Publishing, 2001;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The Economics of Business Strategy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, ed. John Kay, Cheltenham, UK: Edward Elgar Publishing, 2002; and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ed. J.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Birkinshaw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>, Cheltenham, UK: Edward Elgar Publishing, 2004.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</w:p>
    <w:p w:rsidR="00DF6E4E" w:rsidRPr="00450183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Reviews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Review of R. K.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Morck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3" w:history="1">
        <w:r w:rsidRPr="00424B5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Concentrated Corporate Ownership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Economic Literature</w:t>
      </w:r>
      <w:r w:rsidRPr="00424B54">
        <w:rPr>
          <w:rFonts w:ascii="Times New Roman" w:eastAsia="Times New Roman" w:hAnsi="Times New Roman"/>
          <w:sz w:val="24"/>
          <w:szCs w:val="24"/>
        </w:rPr>
        <w:t>, 40, no. 1, March, pp. 181-82, 2002.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Review of R.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Selten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4" w:history="1">
        <w:r w:rsidRPr="00424B5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Models of Strategic Rationality in Managerial and Decision Economics</w:t>
        </w:r>
      </w:hyperlink>
      <w:r w:rsidRPr="00424B54">
        <w:rPr>
          <w:rFonts w:ascii="Times New Roman" w:eastAsia="Times New Roman" w:hAnsi="Times New Roman"/>
          <w:sz w:val="24"/>
          <w:szCs w:val="24"/>
        </w:rPr>
        <w:t>, 11, no. 1, February, pp. 69-70, 1990.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</w:p>
    <w:p w:rsidR="00DF6E4E" w:rsidRPr="00424B54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Manuscripts</w:t>
      </w:r>
    </w:p>
    <w:p w:rsidR="00DF6E4E" w:rsidRDefault="009A2EDA" w:rsidP="00305DA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70C39">
        <w:rPr>
          <w:rFonts w:ascii="Times New Roman" w:eastAsia="Times New Roman" w:hAnsi="Times New Roman"/>
          <w:sz w:val="24"/>
          <w:szCs w:val="24"/>
        </w:rPr>
        <w:t>“</w:t>
      </w:r>
      <w:bookmarkStart w:id="1" w:name="empdiv"/>
      <w:r w:rsidR="00870C39">
        <w:rPr>
          <w:rFonts w:ascii="Times New Roman" w:eastAsia="Times New Roman" w:hAnsi="Times New Roman"/>
          <w:sz w:val="24"/>
          <w:szCs w:val="24"/>
        </w:rPr>
        <w:fldChar w:fldCharType="begin"/>
      </w:r>
      <w:r w:rsidR="00870C39">
        <w:rPr>
          <w:rFonts w:ascii="Times New Roman" w:eastAsia="Times New Roman" w:hAnsi="Times New Roman"/>
          <w:sz w:val="24"/>
          <w:szCs w:val="24"/>
        </w:rPr>
        <w:instrText xml:space="preserve"> HYPERLINK "http://web.mit.edu/bwerner/www/papers/empdiv.pdf" </w:instrText>
      </w:r>
      <w:r w:rsidR="00870C39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E644E9">
        <w:rPr>
          <w:rStyle w:val="Hyperlink"/>
          <w:rFonts w:ascii="Times New Roman" w:eastAsia="Times New Roman" w:hAnsi="Times New Roman"/>
          <w:sz w:val="24"/>
          <w:szCs w:val="24"/>
        </w:rPr>
        <w:t xml:space="preserve">On the Existence and Nature of </w:t>
      </w:r>
      <w:r w:rsidRPr="00870C39">
        <w:rPr>
          <w:rStyle w:val="Hyperlink"/>
          <w:rFonts w:ascii="Times New Roman" w:eastAsia="Times New Roman" w:hAnsi="Times New Roman"/>
          <w:sz w:val="24"/>
          <w:szCs w:val="24"/>
        </w:rPr>
        <w:t xml:space="preserve">Multi-Business Firms: </w:t>
      </w:r>
      <w:r w:rsidR="00964602">
        <w:rPr>
          <w:rStyle w:val="Hyperlink"/>
          <w:rFonts w:ascii="Times New Roman" w:eastAsia="Times New Roman" w:hAnsi="Times New Roman"/>
          <w:sz w:val="24"/>
          <w:szCs w:val="24"/>
        </w:rPr>
        <w:t>Double Specialization</w:t>
      </w:r>
      <w:r w:rsidR="00E644E9">
        <w:rPr>
          <w:rStyle w:val="Hyperlink"/>
          <w:rFonts w:ascii="Times New Roman" w:eastAsia="Times New Roman" w:hAnsi="Times New Roman"/>
          <w:sz w:val="24"/>
          <w:szCs w:val="24"/>
        </w:rPr>
        <w:t xml:space="preserve"> and Neighboring Businesses</w:t>
      </w:r>
      <w:bookmarkEnd w:id="1"/>
      <w:r w:rsidR="00870C39">
        <w:rPr>
          <w:rFonts w:ascii="Times New Roman" w:eastAsia="Times New Roman" w:hAnsi="Times New Roman"/>
          <w:sz w:val="24"/>
          <w:szCs w:val="24"/>
        </w:rPr>
        <w:fldChar w:fldCharType="end"/>
      </w:r>
      <w:r w:rsidRPr="00870C39">
        <w:rPr>
          <w:rFonts w:ascii="Times New Roman" w:eastAsia="Times New Roman" w:hAnsi="Times New Roman"/>
          <w:sz w:val="24"/>
          <w:szCs w:val="24"/>
        </w:rPr>
        <w:t>”,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>Working Paper, M.I.T. Sloan School of Management, Massachusetts Institute of Technology</w:t>
      </w:r>
      <w:r w:rsidR="003D0720">
        <w:rPr>
          <w:rFonts w:ascii="Times New Roman" w:eastAsia="Times New Roman" w:hAnsi="Times New Roman"/>
          <w:sz w:val="24"/>
          <w:szCs w:val="24"/>
        </w:rPr>
        <w:t>, 2018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>.</w:t>
      </w:r>
    </w:p>
    <w:p w:rsidR="00964602" w:rsidRPr="00964602" w:rsidRDefault="00964602" w:rsidP="00305DA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4602">
        <w:rPr>
          <w:rFonts w:ascii="Times New Roman" w:eastAsia="Times New Roman" w:hAnsi="Times New Roman"/>
          <w:sz w:val="24"/>
          <w:szCs w:val="24"/>
        </w:rPr>
        <w:t>“On the Internalization of Advertising and Marketing Services: An Adaptation Cost Analysis”</w:t>
      </w:r>
      <w:r>
        <w:rPr>
          <w:rFonts w:ascii="Times New Roman" w:eastAsia="Times New Roman" w:hAnsi="Times New Roman"/>
          <w:sz w:val="24"/>
          <w:szCs w:val="24"/>
        </w:rPr>
        <w:t xml:space="preserve"> (with Alvin Silk and Shuyi Yu), Working Paper, MIT Sloan School of Management, 2018.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0183">
        <w:rPr>
          <w:rFonts w:ascii="Times New Roman" w:eastAsia="Times New Roman" w:hAnsi="Times New Roman"/>
          <w:b/>
          <w:sz w:val="24"/>
          <w:szCs w:val="24"/>
        </w:rPr>
        <w:t>PROFESSIONAL ACTIVITIES</w:t>
      </w:r>
      <w:r w:rsidRPr="00424B54">
        <w:rPr>
          <w:rFonts w:ascii="Times New Roman" w:eastAsia="Times New Roman" w:hAnsi="Times New Roman"/>
          <w:sz w:val="24"/>
          <w:szCs w:val="24"/>
        </w:rPr>
        <w:t>:</w:t>
      </w:r>
    </w:p>
    <w:p w:rsidR="00305DAF" w:rsidRDefault="00305DAF" w:rsidP="00305DAF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Program Committee, Society of Institutional and Organiz</w:t>
      </w:r>
      <w:r w:rsidR="00EC5051">
        <w:rPr>
          <w:rFonts w:ascii="Times New Roman" w:eastAsia="Times New Roman" w:hAnsi="Times New Roman"/>
          <w:iCs/>
          <w:sz w:val="24"/>
          <w:szCs w:val="24"/>
        </w:rPr>
        <w:t xml:space="preserve">ational Economics Conference, </w:t>
      </w:r>
      <w:r>
        <w:rPr>
          <w:rFonts w:ascii="Times New Roman" w:eastAsia="Times New Roman" w:hAnsi="Times New Roman"/>
          <w:iCs/>
          <w:sz w:val="24"/>
          <w:szCs w:val="24"/>
        </w:rPr>
        <w:t>2017</w:t>
      </w:r>
      <w:r w:rsidR="0060153B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DF6E4E" w:rsidRPr="00424B54" w:rsidRDefault="00DF6E4E" w:rsidP="00305DAF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Coeditor,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Economics and Management Strategy,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2007</w:t>
      </w:r>
      <w:r w:rsidR="00623F52">
        <w:rPr>
          <w:rFonts w:ascii="Times New Roman" w:eastAsia="Times New Roman" w:hAnsi="Times New Roman"/>
          <w:sz w:val="24"/>
          <w:szCs w:val="24"/>
        </w:rPr>
        <w:t>-16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 </w:t>
      </w:r>
    </w:p>
    <w:p w:rsidR="00F05250" w:rsidRDefault="00F05250" w:rsidP="00513C9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Program Committee, I</w:t>
      </w:r>
      <w:r w:rsidR="00450183">
        <w:rPr>
          <w:rFonts w:ascii="Times New Roman" w:eastAsia="Times New Roman" w:hAnsi="Times New Roman"/>
          <w:sz w:val="24"/>
          <w:szCs w:val="24"/>
        </w:rPr>
        <w:t xml:space="preserve">nternational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450183">
        <w:rPr>
          <w:rFonts w:ascii="Times New Roman" w:eastAsia="Times New Roman" w:hAnsi="Times New Roman"/>
          <w:sz w:val="24"/>
          <w:szCs w:val="24"/>
        </w:rPr>
        <w:t xml:space="preserve">ndustrial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450183">
        <w:rPr>
          <w:rFonts w:ascii="Times New Roman" w:eastAsia="Times New Roman" w:hAnsi="Times New Roman"/>
          <w:sz w:val="24"/>
          <w:szCs w:val="24"/>
        </w:rPr>
        <w:t xml:space="preserve">rganization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="00450183">
        <w:rPr>
          <w:rFonts w:ascii="Times New Roman" w:eastAsia="Times New Roman" w:hAnsi="Times New Roman"/>
          <w:sz w:val="24"/>
          <w:szCs w:val="24"/>
        </w:rPr>
        <w:t>onference</w:t>
      </w:r>
      <w:r>
        <w:rPr>
          <w:rFonts w:ascii="Times New Roman" w:eastAsia="Times New Roman" w:hAnsi="Times New Roman"/>
          <w:sz w:val="24"/>
          <w:szCs w:val="24"/>
        </w:rPr>
        <w:t>, Boston, 2015</w:t>
      </w:r>
      <w:r w:rsidR="00513C95">
        <w:rPr>
          <w:rFonts w:ascii="Times New Roman" w:eastAsia="Times New Roman" w:hAnsi="Times New Roman"/>
          <w:sz w:val="24"/>
          <w:szCs w:val="24"/>
        </w:rPr>
        <w:t>;   Philadelphia, 2016</w:t>
      </w:r>
      <w:r w:rsidR="00C15AB4">
        <w:rPr>
          <w:rFonts w:ascii="Times New Roman" w:eastAsia="Times New Roman" w:hAnsi="Times New Roman"/>
          <w:sz w:val="24"/>
          <w:szCs w:val="24"/>
        </w:rPr>
        <w:t>: Boston, 2017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</w:p>
    <w:p w:rsidR="00DF6E4E" w:rsidRPr="00424B54" w:rsidRDefault="00F05250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Panel Member, </w:t>
      </w:r>
      <w:r w:rsidR="00DF6E4E" w:rsidRPr="00424B54">
        <w:rPr>
          <w:rFonts w:ascii="Times New Roman" w:eastAsia="Times New Roman" w:hAnsi="Times New Roman"/>
          <w:i/>
          <w:iCs/>
          <w:sz w:val="24"/>
          <w:szCs w:val="24"/>
        </w:rPr>
        <w:t>European Research Council</w:t>
      </w:r>
      <w:r w:rsidR="00EC5051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="00DF6E4E"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DF6E4E" w:rsidRPr="00623F52">
        <w:rPr>
          <w:rFonts w:ascii="Times New Roman" w:eastAsia="Times New Roman" w:hAnsi="Times New Roman"/>
          <w:iCs/>
          <w:sz w:val="24"/>
          <w:szCs w:val="24"/>
        </w:rPr>
        <w:t>2007-</w:t>
      </w:r>
      <w:r w:rsidR="00916911" w:rsidRPr="00623F52">
        <w:rPr>
          <w:rFonts w:ascii="Times New Roman" w:eastAsia="Times New Roman" w:hAnsi="Times New Roman"/>
          <w:iCs/>
          <w:sz w:val="24"/>
          <w:szCs w:val="24"/>
        </w:rPr>
        <w:t>2011</w:t>
      </w:r>
      <w:r w:rsidR="0060153B">
        <w:rPr>
          <w:rFonts w:ascii="Times New Roman" w:eastAsia="Times New Roman" w:hAnsi="Times New Roman"/>
          <w:iCs/>
          <w:sz w:val="24"/>
          <w:szCs w:val="24"/>
        </w:rPr>
        <w:t>.</w:t>
      </w:r>
      <w:r w:rsidR="00DF6E4E"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DF6E4E" w:rsidRPr="00424B54" w:rsidRDefault="00AC5921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Advisory Board, </w:t>
      </w:r>
      <w:r w:rsidR="00DF6E4E"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Quantitative Marketing and Economics,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2003- </w:t>
      </w:r>
      <w:r w:rsidR="00DF6E4E" w:rsidRPr="00424B54">
        <w:rPr>
          <w:rFonts w:ascii="Times New Roman" w:eastAsia="Times New Roman" w:hAnsi="Times New Roman"/>
          <w:i/>
          <w:iCs/>
          <w:sz w:val="24"/>
          <w:szCs w:val="24"/>
        </w:rPr>
        <w:t>    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        </w:t>
      </w:r>
      <w:r w:rsidR="00AC5921"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  <w:r w:rsidRPr="00424B54">
        <w:rPr>
          <w:rFonts w:ascii="Times New Roman" w:eastAsia="Times New Roman" w:hAnsi="Times New Roman"/>
          <w:sz w:val="24"/>
          <w:szCs w:val="24"/>
        </w:rPr>
        <w:t>Area Editor,</w:t>
      </w:r>
      <w:r w:rsidR="00C46259">
        <w:rPr>
          <w:rFonts w:ascii="Times New Roman" w:eastAsia="Times New Roman" w:hAnsi="Times New Roman"/>
          <w:sz w:val="24"/>
          <w:szCs w:val="24"/>
        </w:rPr>
        <w:t xml:space="preserve"> Editorial Board,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Marketing Science</w:t>
      </w:r>
      <w:r w:rsidRPr="00424B54">
        <w:rPr>
          <w:rFonts w:ascii="Times New Roman" w:eastAsia="Times New Roman" w:hAnsi="Times New Roman"/>
          <w:sz w:val="24"/>
          <w:szCs w:val="24"/>
        </w:rPr>
        <w:t>, 1995-97</w:t>
      </w:r>
      <w:r w:rsidR="00C46259">
        <w:rPr>
          <w:rFonts w:ascii="Times New Roman" w:eastAsia="Times New Roman" w:hAnsi="Times New Roman"/>
          <w:sz w:val="24"/>
          <w:szCs w:val="24"/>
        </w:rPr>
        <w:t>, 1990-2001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6E4E" w:rsidRPr="00424B54" w:rsidRDefault="00AC5921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</w:t>
      </w:r>
      <w:r w:rsidR="00FC6540">
        <w:rPr>
          <w:rFonts w:ascii="Times New Roman" w:eastAsia="Times New Roman" w:hAnsi="Times New Roman"/>
          <w:sz w:val="24"/>
          <w:szCs w:val="24"/>
        </w:rPr>
        <w:t>Department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 Editor, </w:t>
      </w:r>
      <w:r w:rsidR="00C46259">
        <w:rPr>
          <w:rFonts w:ascii="Times New Roman" w:eastAsia="Times New Roman" w:hAnsi="Times New Roman"/>
          <w:sz w:val="24"/>
          <w:szCs w:val="24"/>
        </w:rPr>
        <w:t xml:space="preserve">Associate Editor, </w:t>
      </w:r>
      <w:r w:rsidR="00DF6E4E"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Management Science,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>1987-94, 1997-00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6E4E" w:rsidRPr="00424B54" w:rsidRDefault="00AC5921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</w:t>
      </w:r>
      <w:r w:rsidR="00C46259">
        <w:rPr>
          <w:rFonts w:ascii="Times New Roman" w:eastAsia="Times New Roman" w:hAnsi="Times New Roman"/>
          <w:sz w:val="24"/>
          <w:szCs w:val="24"/>
        </w:rPr>
        <w:t xml:space="preserve">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Editorial Board, </w:t>
      </w:r>
      <w:r w:rsidR="00DF6E4E"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Strategic Management Journal,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>1986-06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</w:p>
    <w:p w:rsidR="00DF6E4E" w:rsidRPr="00424B54" w:rsidRDefault="00AC5921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 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 xml:space="preserve">Editorial Board, </w:t>
      </w:r>
      <w:r w:rsidR="00DF6E4E"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Marketing Research, 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>1996-98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Ad hoc referee for:</w:t>
      </w:r>
    </w:p>
    <w:p w:rsidR="00DF6E4E" w:rsidRPr="00DF6E4E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r w:rsidRPr="00DF6E4E">
        <w:rPr>
          <w:rFonts w:ascii="Times New Roman" w:eastAsia="Times New Roman" w:hAnsi="Times New Roman"/>
          <w:sz w:val="24"/>
          <w:szCs w:val="24"/>
          <w:u w:val="single"/>
        </w:rPr>
        <w:t>Economics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American Economic Review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Canadian Journal of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Eastern Economic Journal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Econometrica</w:t>
      </w:r>
      <w:proofErr w:type="spellEnd"/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Economic Inquiry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="003D2F03">
        <w:rPr>
          <w:rFonts w:ascii="Times New Roman" w:eastAsia="Times New Roman" w:hAnsi="Times New Roman"/>
          <w:i/>
          <w:iCs/>
          <w:sz w:val="24"/>
          <w:szCs w:val="24"/>
        </w:rPr>
        <w:t xml:space="preserve"> Economic Journal,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International Economic Review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International Journal of Industrial Organization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Israel Science Foundation</w:t>
      </w:r>
      <w:r w:rsidR="009908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Development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Economic Behavior and Organization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Economic Theory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Economics (</w:t>
      </w:r>
      <w:proofErr w:type="spellStart"/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Zeitschrift</w:t>
      </w:r>
      <w:proofErr w:type="spellEnd"/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fur </w:t>
      </w:r>
      <w:proofErr w:type="spellStart"/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Nationalokonomie</w:t>
      </w:r>
      <w:proofErr w:type="spellEnd"/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Economics &amp; Management Strategy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the European Economic Association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Industrial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Institutional and Theoretical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AB08D5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Law and Economics,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Law, Economics, and Organization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Macroeconomics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Political Economy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Public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Managerial and Decision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National Science Foundation</w:t>
      </w:r>
      <w:r w:rsidR="009908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Quarterly Journal of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Quarterly Review of Economics and Business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RAND Journal of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Review of Economic Studies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Review of Economics and Statistics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Review of Industrial Organization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Scandinavian Journal of Economics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Social Science and Humanities Research Council of Canada</w:t>
      </w:r>
      <w:r w:rsidR="009908F1">
        <w:rPr>
          <w:rFonts w:ascii="Times New Roman" w:eastAsia="Times New Roman" w:hAnsi="Times New Roman"/>
          <w:sz w:val="24"/>
          <w:szCs w:val="24"/>
        </w:rPr>
        <w:t>.</w:t>
      </w:r>
    </w:p>
    <w:p w:rsidR="00DF6E4E" w:rsidRPr="00DF6E4E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DF6E4E">
        <w:rPr>
          <w:rFonts w:ascii="Times New Roman" w:eastAsia="Times New Roman" w:hAnsi="Times New Roman"/>
          <w:sz w:val="24"/>
          <w:szCs w:val="24"/>
          <w:u w:val="single"/>
        </w:rPr>
        <w:t>Marketing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International Journal of Research in Marketing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Business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Consumer Research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Marketing Research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Public Policy and Marketing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58023A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Retailing,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Management Science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Marketing Science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Sloan Management Review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DF6E4E" w:rsidRPr="00DF6E4E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DF6E4E">
        <w:rPr>
          <w:rFonts w:ascii="Times New Roman" w:eastAsia="Times New Roman" w:hAnsi="Times New Roman"/>
          <w:sz w:val="24"/>
          <w:szCs w:val="24"/>
          <w:u w:val="single"/>
        </w:rPr>
        <w:t>Strategic Management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Academy of Management Journal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Academy of Management Review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California Management Review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Industrial and Corporate Change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Journal of Management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Journal of Management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Studies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Management Science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Organization Science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Research Policy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Strategic Management Journal</w:t>
      </w:r>
      <w:r w:rsidRPr="00424B54">
        <w:rPr>
          <w:rFonts w:ascii="Times New Roman" w:eastAsia="Times New Roman" w:hAnsi="Times New Roman"/>
          <w:sz w:val="24"/>
          <w:szCs w:val="24"/>
        </w:rPr>
        <w:t> </w:t>
      </w:r>
    </w:p>
    <w:p w:rsidR="00DF6E4E" w:rsidRPr="00DF6E4E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F6E4E">
        <w:rPr>
          <w:rFonts w:ascii="Times New Roman" w:eastAsia="Times New Roman" w:hAnsi="Times New Roman"/>
          <w:sz w:val="24"/>
          <w:szCs w:val="24"/>
          <w:u w:val="single"/>
        </w:rPr>
        <w:t>Miscellaneous</w:t>
      </w:r>
    </w:p>
    <w:p w:rsidR="00DF6E4E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Information Systems Research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Mathematics of Operations Research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Operations Research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>Optimal Control Applications and Methods</w:t>
      </w:r>
      <w:r w:rsidR="009908F1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424B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F6E4E" w:rsidRPr="00DF6E4E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F6E4E">
        <w:rPr>
          <w:rFonts w:ascii="Times New Roman" w:eastAsia="Times New Roman" w:hAnsi="Times New Roman"/>
          <w:sz w:val="24"/>
          <w:szCs w:val="24"/>
          <w:u w:val="single"/>
        </w:rPr>
        <w:t> Member of: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American Economic Association</w:t>
      </w:r>
      <w:r w:rsidR="009908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INFORMS College of Marketing</w:t>
      </w:r>
      <w:r w:rsidR="009908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24B54">
        <w:rPr>
          <w:rFonts w:ascii="Times New Roman" w:eastAsia="Times New Roman" w:hAnsi="Times New Roman"/>
          <w:sz w:val="24"/>
          <w:szCs w:val="24"/>
        </w:rPr>
        <w:t>Strategic Management Society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</w:p>
    <w:p w:rsidR="00450183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50183">
        <w:rPr>
          <w:rFonts w:ascii="Times New Roman" w:eastAsia="Times New Roman" w:hAnsi="Times New Roman"/>
          <w:b/>
          <w:sz w:val="24"/>
          <w:szCs w:val="24"/>
        </w:rPr>
        <w:t>DISSERTATION COMMITTEES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F6E4E" w:rsidRPr="00450183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Marketing</w:t>
      </w:r>
    </w:p>
    <w:p w:rsidR="00AC566A" w:rsidRPr="00424B54" w:rsidRDefault="00AC566A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Song Lin (C</w:t>
      </w:r>
      <w:r w:rsidR="00EC5051">
        <w:rPr>
          <w:rFonts w:ascii="Times New Roman" w:eastAsia="Times New Roman" w:hAnsi="Times New Roman"/>
          <w:sz w:val="24"/>
          <w:szCs w:val="24"/>
        </w:rPr>
        <w:t xml:space="preserve">hair), </w:t>
      </w:r>
      <w:r w:rsidR="00EF080F">
        <w:rPr>
          <w:rFonts w:ascii="Times New Roman" w:eastAsia="Times New Roman" w:hAnsi="Times New Roman"/>
          <w:sz w:val="24"/>
          <w:szCs w:val="24"/>
        </w:rPr>
        <w:t xml:space="preserve">“Consumer Heterogeneity, Uncertainty, and Product Policies”, </w:t>
      </w:r>
      <w:r w:rsidR="00EC5051">
        <w:rPr>
          <w:rFonts w:ascii="Times New Roman" w:eastAsia="Times New Roman" w:hAnsi="Times New Roman"/>
          <w:sz w:val="24"/>
          <w:szCs w:val="24"/>
        </w:rPr>
        <w:t>2015; f</w:t>
      </w:r>
      <w:r w:rsidR="00A67FFC">
        <w:rPr>
          <w:rFonts w:ascii="Times New Roman" w:eastAsia="Times New Roman" w:hAnsi="Times New Roman"/>
          <w:sz w:val="24"/>
          <w:szCs w:val="24"/>
        </w:rPr>
        <w:t xml:space="preserve">irst job at Hong Kong University of Science and Technology. </w:t>
      </w:r>
      <w:r w:rsidR="00EF0E4F">
        <w:rPr>
          <w:rFonts w:ascii="Times New Roman" w:eastAsia="Times New Roman" w:hAnsi="Times New Roman"/>
          <w:sz w:val="24"/>
          <w:szCs w:val="24"/>
        </w:rPr>
        <w:t>(Winner, ISMS Doctoral Dissertation Proposal Award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="00EF0E4F">
        <w:rPr>
          <w:rFonts w:ascii="Times New Roman" w:eastAsia="Times New Roman" w:hAnsi="Times New Roman"/>
          <w:sz w:val="24"/>
          <w:szCs w:val="24"/>
        </w:rPr>
        <w:t>)</w:t>
      </w:r>
    </w:p>
    <w:p w:rsidR="005D1347" w:rsidRPr="00424B54" w:rsidRDefault="00DF6E4E" w:rsidP="005D1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Matthew Selove (Chair), </w:t>
      </w:r>
      <w:r w:rsidR="005D1347">
        <w:rPr>
          <w:rFonts w:ascii="Times New Roman" w:eastAsia="Times New Roman" w:hAnsi="Times New Roman"/>
          <w:sz w:val="24"/>
          <w:szCs w:val="24"/>
        </w:rPr>
        <w:t xml:space="preserve">“Three Essays on Strategic and Tactical Issues in Product Design”, 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2010; first job at </w:t>
      </w:r>
      <w:r w:rsidR="00856E13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424B54">
        <w:rPr>
          <w:rFonts w:ascii="Times New Roman" w:eastAsia="Times New Roman" w:hAnsi="Times New Roman"/>
          <w:sz w:val="24"/>
          <w:szCs w:val="24"/>
        </w:rPr>
        <w:t>University of Southern California</w:t>
      </w:r>
      <w:r w:rsidR="00D01EC7">
        <w:rPr>
          <w:rFonts w:ascii="Times New Roman" w:eastAsia="Times New Roman" w:hAnsi="Times New Roman"/>
          <w:sz w:val="24"/>
          <w:szCs w:val="24"/>
        </w:rPr>
        <w:t>, now at Chapman University</w:t>
      </w:r>
      <w:r w:rsidRPr="00424B54">
        <w:rPr>
          <w:rFonts w:ascii="Times New Roman" w:eastAsia="Times New Roman" w:hAnsi="Times New Roman"/>
          <w:sz w:val="24"/>
          <w:szCs w:val="24"/>
        </w:rPr>
        <w:t>.</w:t>
      </w:r>
      <w:r w:rsidR="005D1347" w:rsidRPr="005D1347">
        <w:rPr>
          <w:rFonts w:ascii="Times New Roman" w:eastAsia="Times New Roman" w:hAnsi="Times New Roman"/>
          <w:sz w:val="24"/>
          <w:szCs w:val="24"/>
        </w:rPr>
        <w:t xml:space="preserve"> </w:t>
      </w:r>
      <w:r w:rsidR="005D1347" w:rsidRPr="00424B54">
        <w:rPr>
          <w:rFonts w:ascii="Times New Roman" w:eastAsia="Times New Roman" w:hAnsi="Times New Roman"/>
          <w:sz w:val="24"/>
          <w:szCs w:val="24"/>
        </w:rPr>
        <w:t>(Winner, John A. Howard Dissertation Award of the American Marketing Association.)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Robert Zeithammer (Member), “Forward-Looking Bidders in Sequential Auctions”, 2003; first job at The University of Chicago, now </w:t>
      </w:r>
      <w:r w:rsidR="00983165">
        <w:rPr>
          <w:rFonts w:ascii="Times New Roman" w:eastAsia="Times New Roman" w:hAnsi="Times New Roman"/>
          <w:sz w:val="24"/>
          <w:szCs w:val="24"/>
        </w:rPr>
        <w:t xml:space="preserve">tenured </w:t>
      </w:r>
      <w:r w:rsidRPr="00424B54">
        <w:rPr>
          <w:rFonts w:ascii="Times New Roman" w:eastAsia="Times New Roman" w:hAnsi="Times New Roman"/>
          <w:sz w:val="24"/>
          <w:szCs w:val="24"/>
        </w:rPr>
        <w:t>at the University of California at Los Angeles.</w:t>
      </w:r>
    </w:p>
    <w:p w:rsidR="00DF6E4E" w:rsidRPr="00424B54" w:rsidRDefault="00753F61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Dina May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>zlin (Chair), “Word of Mouth as a Marketing Tool: Influencing and Learning from Consumer Conversations”, 2002; first job at Yale University</w:t>
      </w:r>
      <w:r w:rsidR="00D01EC7">
        <w:rPr>
          <w:rFonts w:ascii="Times New Roman" w:eastAsia="Times New Roman" w:hAnsi="Times New Roman"/>
          <w:sz w:val="24"/>
          <w:szCs w:val="24"/>
        </w:rPr>
        <w:t>, now full professor</w:t>
      </w:r>
      <w:r w:rsidR="00856E13">
        <w:rPr>
          <w:rFonts w:ascii="Times New Roman" w:eastAsia="Times New Roman" w:hAnsi="Times New Roman"/>
          <w:sz w:val="24"/>
          <w:szCs w:val="24"/>
        </w:rPr>
        <w:t xml:space="preserve"> at the University of Southern California</w:t>
      </w:r>
      <w:r w:rsidR="00DF6E4E" w:rsidRPr="00424B54">
        <w:rPr>
          <w:rFonts w:ascii="Times New Roman" w:eastAsia="Times New Roman" w:hAnsi="Times New Roman"/>
          <w:sz w:val="24"/>
          <w:szCs w:val="24"/>
        </w:rPr>
        <w:t>. (Winner, John A. Howard Dissertation Award of the American Marketing Association.)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David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Godes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(Chair), “Essays on Marketing and the Organization”, 2000; first job at Harv</w:t>
      </w:r>
      <w:r w:rsidR="0060153B">
        <w:rPr>
          <w:rFonts w:ascii="Times New Roman" w:eastAsia="Times New Roman" w:hAnsi="Times New Roman"/>
          <w:sz w:val="24"/>
          <w:szCs w:val="24"/>
        </w:rPr>
        <w:t>ard University, now full professor</w:t>
      </w:r>
      <w:r w:rsidRPr="00424B54">
        <w:rPr>
          <w:rFonts w:ascii="Times New Roman" w:eastAsia="Times New Roman" w:hAnsi="Times New Roman"/>
          <w:sz w:val="24"/>
          <w:szCs w:val="24"/>
        </w:rPr>
        <w:t xml:space="preserve"> at the University of Maryland. (Winner, 2000 Zenon &amp; Clotilde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Zannetos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Thesis Prize of MIT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Pr="00424B54">
        <w:rPr>
          <w:rFonts w:ascii="Times New Roman" w:eastAsia="Times New Roman" w:hAnsi="Times New Roman"/>
          <w:sz w:val="24"/>
          <w:szCs w:val="24"/>
        </w:rPr>
        <w:t>)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Florian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Zettelmeyer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(Co-chair), "Three Essays on Strategic and Organizational Uses of Information in Marketing", 1996; first job at the University of Rochester; now full professor at Northwestern University.  (Honorable Mention, 1995 Dissertation Proposal Award of the Marketing Science Institute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Pr="00424B54">
        <w:rPr>
          <w:rFonts w:ascii="Times New Roman" w:eastAsia="Times New Roman" w:hAnsi="Times New Roman"/>
          <w:sz w:val="24"/>
          <w:szCs w:val="24"/>
        </w:rPr>
        <w:t>)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Eric T. Anderson (Co-chair), “Essays in Pricing and Advertising”, 1995; first job at the University of Rochester; now full professor at Northwestern University.  (Honorable Mention, 1994 Dissertation Proposal Award of the Marketing Science Institute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Pr="00424B54">
        <w:rPr>
          <w:rFonts w:ascii="Times New Roman" w:eastAsia="Times New Roman" w:hAnsi="Times New Roman"/>
          <w:sz w:val="24"/>
          <w:szCs w:val="24"/>
        </w:rPr>
        <w:t>)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Duncan I.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Simester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(Chair), “Analytical Essays on Marketing”, 1993; first job at the University of Chicago; now full professor at the Massachusetts Institute of Technology.  (Winner, 1992 Dissertation Proposal Award of the Marketing Science Institute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Pr="00424B54">
        <w:rPr>
          <w:rFonts w:ascii="Times New Roman" w:eastAsia="Times New Roman" w:hAnsi="Times New Roman"/>
          <w:sz w:val="24"/>
          <w:szCs w:val="24"/>
        </w:rPr>
        <w:t>)</w:t>
      </w:r>
    </w:p>
    <w:p w:rsidR="00DF6E4E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Miguel Villas-Boas (Chair), “On Promotions and Advertising Policies: A Strategic Approach”, 1991; first job at the University of California at Berkeley; now full professor there.  (Finalist, 1993 J.D.C. Little Best Paper Award, 1993 Frank Bass Best Dissertation Paper Award, TIMS College of Marketing</w:t>
      </w:r>
      <w:r w:rsidR="0060153B">
        <w:rPr>
          <w:rFonts w:ascii="Times New Roman" w:eastAsia="Times New Roman" w:hAnsi="Times New Roman"/>
          <w:sz w:val="24"/>
          <w:szCs w:val="24"/>
        </w:rPr>
        <w:t>.</w:t>
      </w:r>
      <w:r w:rsidRPr="00424B54">
        <w:rPr>
          <w:rFonts w:ascii="Times New Roman" w:eastAsia="Times New Roman" w:hAnsi="Times New Roman"/>
          <w:sz w:val="24"/>
          <w:szCs w:val="24"/>
        </w:rPr>
        <w:t>)</w:t>
      </w:r>
    </w:p>
    <w:p w:rsidR="00916911" w:rsidRPr="00424B54" w:rsidRDefault="00AC655A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Gerald J.</w:t>
      </w:r>
      <w:r w:rsidR="009169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6911">
        <w:rPr>
          <w:rFonts w:ascii="Times New Roman" w:eastAsia="Times New Roman" w:hAnsi="Times New Roman"/>
          <w:sz w:val="24"/>
          <w:szCs w:val="24"/>
        </w:rPr>
        <w:t>Tellis</w:t>
      </w:r>
      <w:proofErr w:type="spellEnd"/>
      <w:r w:rsidR="00916911">
        <w:rPr>
          <w:rFonts w:ascii="Times New Roman" w:eastAsia="Times New Roman" w:hAnsi="Times New Roman"/>
          <w:sz w:val="24"/>
          <w:szCs w:val="24"/>
        </w:rPr>
        <w:t xml:space="preserve"> (Member), “</w:t>
      </w:r>
      <w:r>
        <w:rPr>
          <w:rFonts w:ascii="Times New Roman" w:eastAsia="Times New Roman" w:hAnsi="Times New Roman"/>
          <w:sz w:val="24"/>
          <w:szCs w:val="24"/>
        </w:rPr>
        <w:t>Consumer Information, Marketing Strategy, and Market Share</w:t>
      </w:r>
      <w:r w:rsidR="00916911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C907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1983; first job at the University of Iowa; now full professor at the University of Southern California.</w:t>
      </w:r>
    </w:p>
    <w:p w:rsidR="00DF6E4E" w:rsidRPr="00450183" w:rsidRDefault="00450183" w:rsidP="00450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Strategic Management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Gary S. Hansen, “Determinants of Firm Performance: An Integration of Economic and Organizational Factors”, 1987; first job at the University of Washington at Seattle; now tenured at the University of California at Santa Barbara (Winner, 1987 Dissertation award of the Academy of Management)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Sayan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 xml:space="preserve"> Chatterjee, “The Diversification Decision: The Economics of the Manager’s Perspective”, 1985; first job at Purdue University; now full professor at Case Western University (Finalist, 1985 Dissertation award of the Academy of Management)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Srinivasan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Balakrishnan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>, “A Dynamic Analysis of the Vertical Integration Strategy”, 1983; first job at UCLA; now retired from the University of Minnesota at Minneapolis (Finalist, 1983 Dissertation award of the Academy of Management)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 </w:t>
      </w:r>
    </w:p>
    <w:p w:rsidR="00DF6E4E" w:rsidRPr="00450183" w:rsidRDefault="00450183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Accounting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 xml:space="preserve"> John </w:t>
      </w:r>
      <w:proofErr w:type="spellStart"/>
      <w:r w:rsidRPr="00424B54">
        <w:rPr>
          <w:rFonts w:ascii="Times New Roman" w:eastAsia="Times New Roman" w:hAnsi="Times New Roman"/>
          <w:sz w:val="24"/>
          <w:szCs w:val="24"/>
        </w:rPr>
        <w:t>Cheh</w:t>
      </w:r>
      <w:proofErr w:type="spellEnd"/>
      <w:r w:rsidRPr="00424B54">
        <w:rPr>
          <w:rFonts w:ascii="Times New Roman" w:eastAsia="Times New Roman" w:hAnsi="Times New Roman"/>
          <w:sz w:val="24"/>
          <w:szCs w:val="24"/>
        </w:rPr>
        <w:t>, “Incentive Effects of Inter-Agent Monitoring: Implications for Responsibility Accounting and Auditor-Consultant Interaction”, 1986; first job at New York University; now full professor at University of Akron.</w:t>
      </w:r>
    </w:p>
    <w:p w:rsidR="00DF6E4E" w:rsidRPr="00424B54" w:rsidRDefault="00DF6E4E" w:rsidP="00DF6E4E">
      <w:pPr>
        <w:tabs>
          <w:tab w:val="left" w:pos="19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424B54">
        <w:rPr>
          <w:rFonts w:ascii="Times New Roman" w:eastAsia="Times New Roman" w:hAnsi="Times New Roman"/>
          <w:sz w:val="24"/>
          <w:szCs w:val="24"/>
        </w:rPr>
        <w:t> </w:t>
      </w:r>
    </w:p>
    <w:p w:rsidR="00DF6E4E" w:rsidRPr="00450183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50183">
        <w:rPr>
          <w:rFonts w:ascii="Times New Roman" w:eastAsia="Times New Roman" w:hAnsi="Times New Roman"/>
          <w:b/>
          <w:sz w:val="24"/>
          <w:szCs w:val="24"/>
        </w:rPr>
        <w:t>CURRENT RESEARCH INTERESTS: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t> Theory of the Firm</w:t>
      </w:r>
    </w:p>
    <w:p w:rsidR="00DF6E4E" w:rsidRPr="00424B54" w:rsidRDefault="00DF6E4E" w:rsidP="00DF6E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24B54">
        <w:rPr>
          <w:rFonts w:ascii="Times New Roman" w:eastAsia="Times New Roman" w:hAnsi="Times New Roman"/>
          <w:sz w:val="24"/>
          <w:szCs w:val="24"/>
        </w:rPr>
        <w:lastRenderedPageBreak/>
        <w:t> </w:t>
      </w:r>
      <w:r w:rsidR="0099573B">
        <w:rPr>
          <w:rFonts w:ascii="Times New Roman" w:eastAsia="Times New Roman" w:hAnsi="Times New Roman"/>
          <w:sz w:val="24"/>
          <w:szCs w:val="24"/>
        </w:rPr>
        <w:t>Foundations of Business Strategy</w:t>
      </w:r>
    </w:p>
    <w:p w:rsidR="003A5228" w:rsidRDefault="00DF6E4E" w:rsidP="00C61D21">
      <w:pPr>
        <w:spacing w:before="100" w:beforeAutospacing="1" w:after="100" w:afterAutospacing="1" w:line="240" w:lineRule="auto"/>
      </w:pPr>
      <w:r w:rsidRPr="00424B54">
        <w:rPr>
          <w:rFonts w:ascii="Times New Roman" w:eastAsia="Times New Roman" w:hAnsi="Times New Roman"/>
          <w:sz w:val="24"/>
          <w:szCs w:val="24"/>
        </w:rPr>
        <w:t> </w:t>
      </w:r>
      <w:r w:rsidR="0099573B">
        <w:rPr>
          <w:rFonts w:ascii="Times New Roman" w:eastAsia="Times New Roman" w:hAnsi="Times New Roman"/>
          <w:sz w:val="24"/>
          <w:szCs w:val="24"/>
        </w:rPr>
        <w:t xml:space="preserve">Foundations of Marketing </w:t>
      </w:r>
    </w:p>
    <w:sectPr w:rsidR="003A5228" w:rsidSect="003A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4E"/>
    <w:rsid w:val="000307E4"/>
    <w:rsid w:val="00055883"/>
    <w:rsid w:val="000750F0"/>
    <w:rsid w:val="00092E37"/>
    <w:rsid w:val="000B78CF"/>
    <w:rsid w:val="000D7203"/>
    <w:rsid w:val="000E7327"/>
    <w:rsid w:val="0013502D"/>
    <w:rsid w:val="00140FA7"/>
    <w:rsid w:val="00161BBF"/>
    <w:rsid w:val="001637AC"/>
    <w:rsid w:val="001943B3"/>
    <w:rsid w:val="001B4502"/>
    <w:rsid w:val="001C33EE"/>
    <w:rsid w:val="001E5BF1"/>
    <w:rsid w:val="00207FFA"/>
    <w:rsid w:val="00211E2C"/>
    <w:rsid w:val="00280343"/>
    <w:rsid w:val="00280A84"/>
    <w:rsid w:val="002A3233"/>
    <w:rsid w:val="00305DAF"/>
    <w:rsid w:val="00312242"/>
    <w:rsid w:val="0034341D"/>
    <w:rsid w:val="00345604"/>
    <w:rsid w:val="00356243"/>
    <w:rsid w:val="003A5228"/>
    <w:rsid w:val="003C590F"/>
    <w:rsid w:val="003D0720"/>
    <w:rsid w:val="003D2F03"/>
    <w:rsid w:val="00450183"/>
    <w:rsid w:val="00497C72"/>
    <w:rsid w:val="004A7CFB"/>
    <w:rsid w:val="004C3C1F"/>
    <w:rsid w:val="004F1594"/>
    <w:rsid w:val="004F5D4F"/>
    <w:rsid w:val="005004CA"/>
    <w:rsid w:val="00513C95"/>
    <w:rsid w:val="005453E4"/>
    <w:rsid w:val="0058023A"/>
    <w:rsid w:val="005C150B"/>
    <w:rsid w:val="005D1347"/>
    <w:rsid w:val="005D429C"/>
    <w:rsid w:val="005F213E"/>
    <w:rsid w:val="005F7004"/>
    <w:rsid w:val="0060153B"/>
    <w:rsid w:val="00623F52"/>
    <w:rsid w:val="00634CB0"/>
    <w:rsid w:val="00650A02"/>
    <w:rsid w:val="0066362E"/>
    <w:rsid w:val="006802EE"/>
    <w:rsid w:val="00685483"/>
    <w:rsid w:val="006B5CFA"/>
    <w:rsid w:val="006D131A"/>
    <w:rsid w:val="006D5117"/>
    <w:rsid w:val="006E64D9"/>
    <w:rsid w:val="00722917"/>
    <w:rsid w:val="00753F61"/>
    <w:rsid w:val="007C2AD6"/>
    <w:rsid w:val="007D13C4"/>
    <w:rsid w:val="00833EFB"/>
    <w:rsid w:val="008378C0"/>
    <w:rsid w:val="00856E13"/>
    <w:rsid w:val="00865A70"/>
    <w:rsid w:val="00870C39"/>
    <w:rsid w:val="008B4855"/>
    <w:rsid w:val="008C10B3"/>
    <w:rsid w:val="008C1FE8"/>
    <w:rsid w:val="008E0455"/>
    <w:rsid w:val="00911154"/>
    <w:rsid w:val="00916911"/>
    <w:rsid w:val="009464ED"/>
    <w:rsid w:val="00964602"/>
    <w:rsid w:val="00983165"/>
    <w:rsid w:val="00984367"/>
    <w:rsid w:val="009908F1"/>
    <w:rsid w:val="0099573B"/>
    <w:rsid w:val="009A2EDA"/>
    <w:rsid w:val="009A7626"/>
    <w:rsid w:val="009D377A"/>
    <w:rsid w:val="009E033F"/>
    <w:rsid w:val="00A06399"/>
    <w:rsid w:val="00A4328C"/>
    <w:rsid w:val="00A52BD3"/>
    <w:rsid w:val="00A67FFC"/>
    <w:rsid w:val="00AB08D5"/>
    <w:rsid w:val="00AC566A"/>
    <w:rsid w:val="00AC5921"/>
    <w:rsid w:val="00AC655A"/>
    <w:rsid w:val="00AD0078"/>
    <w:rsid w:val="00AD70A3"/>
    <w:rsid w:val="00AE6593"/>
    <w:rsid w:val="00B04DB2"/>
    <w:rsid w:val="00B2593E"/>
    <w:rsid w:val="00B4337B"/>
    <w:rsid w:val="00B47CEC"/>
    <w:rsid w:val="00BD50DB"/>
    <w:rsid w:val="00C0277A"/>
    <w:rsid w:val="00C10A20"/>
    <w:rsid w:val="00C15AB4"/>
    <w:rsid w:val="00C16AF2"/>
    <w:rsid w:val="00C46259"/>
    <w:rsid w:val="00C61D21"/>
    <w:rsid w:val="00C907D8"/>
    <w:rsid w:val="00CA0C21"/>
    <w:rsid w:val="00CA4B0F"/>
    <w:rsid w:val="00CC31D4"/>
    <w:rsid w:val="00CE7739"/>
    <w:rsid w:val="00D01EC7"/>
    <w:rsid w:val="00D271CB"/>
    <w:rsid w:val="00D654C2"/>
    <w:rsid w:val="00D7411B"/>
    <w:rsid w:val="00D84275"/>
    <w:rsid w:val="00DF6E4E"/>
    <w:rsid w:val="00E21547"/>
    <w:rsid w:val="00E644E9"/>
    <w:rsid w:val="00E901DC"/>
    <w:rsid w:val="00EA3AEF"/>
    <w:rsid w:val="00EB3E3C"/>
    <w:rsid w:val="00EC5051"/>
    <w:rsid w:val="00ED3166"/>
    <w:rsid w:val="00EF080F"/>
    <w:rsid w:val="00EF0E4F"/>
    <w:rsid w:val="00EF3759"/>
    <w:rsid w:val="00F05250"/>
    <w:rsid w:val="00F201E7"/>
    <w:rsid w:val="00F44713"/>
    <w:rsid w:val="00F52249"/>
    <w:rsid w:val="00F57652"/>
    <w:rsid w:val="00F61AFF"/>
    <w:rsid w:val="00FC1522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0B2F1-CDB1-47D6-9328-0D907476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659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5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mit.edu/bwerner/www/papers/Delegation,Committees,andManagers.pdf" TargetMode="External"/><Relationship Id="rId18" Type="http://schemas.openxmlformats.org/officeDocument/2006/relationships/hyperlink" Target="http://web.mit.edu/bwerner/www/papers/Whythebossshouldowntheassets.PDF" TargetMode="External"/><Relationship Id="rId26" Type="http://schemas.openxmlformats.org/officeDocument/2006/relationships/hyperlink" Target="http://web.mit.edu/bwerner/www/papers/Tobin%27sqandtheImportanceofFocusinFirmPerformance.pdf" TargetMode="External"/><Relationship Id="rId39" Type="http://schemas.openxmlformats.org/officeDocument/2006/relationships/hyperlink" Target="http://web.mit.edu/bwerner/www/papers/TheRoleofInferenceinContextEffects-InferringWhatYouWantfromWhatisAvailable.pdf" TargetMode="External"/><Relationship Id="rId21" Type="http://schemas.openxmlformats.org/officeDocument/2006/relationships/hyperlink" Target="http://web.mit.edu/bwerner/www/papers/TacitCollusioninDifferentiatedCournotGames.pdf" TargetMode="External"/><Relationship Id="rId34" Type="http://schemas.openxmlformats.org/officeDocument/2006/relationships/hyperlink" Target="http://web.mit.edu/bwerner/www/papers/Class.pdf" TargetMode="External"/><Relationship Id="rId42" Type="http://schemas.openxmlformats.org/officeDocument/2006/relationships/hyperlink" Target="http://web.mit.edu/bwerner/www/papers/ARationalReconstructionoftheCompromiseEffect-UsingMarketDatatoInferUtilities.pdf" TargetMode="External"/><Relationship Id="rId47" Type="http://schemas.openxmlformats.org/officeDocument/2006/relationships/hyperlink" Target="http://web.mit.edu/bwerner/www/papers/RiskReductionandUmbrellaBranding.pdf" TargetMode="External"/><Relationship Id="rId50" Type="http://schemas.openxmlformats.org/officeDocument/2006/relationships/hyperlink" Target="http://web.mit.edu/bwerner/www/papers/AnEvaluationCostModelofConsiderationSets.pdf" TargetMode="External"/><Relationship Id="rId55" Type="http://schemas.openxmlformats.org/officeDocument/2006/relationships/hyperlink" Target="http://web.mit.edu/bwerner/www/papers/ExistenceandUniquenessofPriceEquilibriainDefender.pdf" TargetMode="External"/><Relationship Id="rId63" Type="http://schemas.openxmlformats.org/officeDocument/2006/relationships/hyperlink" Target="http://web.mit.edu/bwerner/www/papers/Uniquenessofnashequilibrium.PDF" TargetMode="External"/><Relationship Id="rId68" Type="http://schemas.openxmlformats.org/officeDocument/2006/relationships/hyperlink" Target="http://web.mit.edu/bwerner/www/papers/WhyDoFirmsTendtoBecomeDifferent.pdf" TargetMode="External"/><Relationship Id="rId76" Type="http://schemas.openxmlformats.org/officeDocument/2006/relationships/hyperlink" Target="http://web.mit.edu/bwerner/www/papers/WhatIsanAttractiveIndustry.pdf" TargetMode="External"/><Relationship Id="rId84" Type="http://schemas.openxmlformats.org/officeDocument/2006/relationships/hyperlink" Target="http://web.mit.edu/bwerner/www/papers/ModelsofStrategicRationality.pdf" TargetMode="External"/><Relationship Id="rId7" Type="http://schemas.openxmlformats.org/officeDocument/2006/relationships/hyperlink" Target="http://web.mit.edu/bwerner/www/papers/comparingcont.pdf" TargetMode="External"/><Relationship Id="rId71" Type="http://schemas.openxmlformats.org/officeDocument/2006/relationships/hyperlink" Target="http://web.mit.edu/bwerner/www/papers/WhyDoFirmsReduceBusinessRis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mit.edu/bwerner/www/papers/OrganizationalLanguages.pdf" TargetMode="External"/><Relationship Id="rId29" Type="http://schemas.openxmlformats.org/officeDocument/2006/relationships/hyperlink" Target="http://web.mit.edu/bwerner/www/papers/Stagflation,newproducts,andspeculation.pdf" TargetMode="External"/><Relationship Id="rId11" Type="http://schemas.openxmlformats.org/officeDocument/2006/relationships/hyperlink" Target="http://web.mit.edu/bwerner/www/papers/BargainingBeforeorAfterCommunication.pdf" TargetMode="External"/><Relationship Id="rId24" Type="http://schemas.openxmlformats.org/officeDocument/2006/relationships/hyperlink" Target="http://web.mit.edu/bwerner/www/papers/UmbrellaBrandingasaSignalofNewProductQuality-AnExampleofSignallingbyPostingaBond.pdf" TargetMode="External"/><Relationship Id="rId32" Type="http://schemas.openxmlformats.org/officeDocument/2006/relationships/hyperlink" Target="http://web.mit.edu/bwerner/www/papers/ON%20THE%20ROLE%20OF%20THE%20RBV%20IN%20MARKETING.pdf" TargetMode="External"/><Relationship Id="rId37" Type="http://schemas.openxmlformats.org/officeDocument/2006/relationships/hyperlink" Target="http://web.mit.edu/bwerner/www/papers/BoundedRationalityModeling.pdf" TargetMode="External"/><Relationship Id="rId40" Type="http://schemas.openxmlformats.org/officeDocument/2006/relationships/hyperlink" Target="http://web.mit.edu/bwerner/www/papers/InternalCustomersandInternalSuppliers.pdf" TargetMode="External"/><Relationship Id="rId45" Type="http://schemas.openxmlformats.org/officeDocument/2006/relationships/hyperlink" Target="http://web.mit.edu/bwerner/www/papers/SellingFormatsforSearchGoods.pdf" TargetMode="External"/><Relationship Id="rId53" Type="http://schemas.openxmlformats.org/officeDocument/2006/relationships/hyperlink" Target="http://web.mit.edu/bwerner/www/papers/OnCredibleDelegationbyOligopolist.pdf" TargetMode="External"/><Relationship Id="rId58" Type="http://schemas.openxmlformats.org/officeDocument/2006/relationships/hyperlink" Target="http://web.mit.edu/bwerner/www/papers/ASpecialCaseofDynamicPricingPolicy.pdf" TargetMode="External"/><Relationship Id="rId66" Type="http://schemas.openxmlformats.org/officeDocument/2006/relationships/hyperlink" Target="http://web.mit.edu/bwerner/www/papers/SmallForces.pdf" TargetMode="External"/><Relationship Id="rId74" Type="http://schemas.openxmlformats.org/officeDocument/2006/relationships/hyperlink" Target="http://web.mit.edu/bwerner/www/papers/StrategyContentandtheResearchProcess-ACritiqueandCommentary.pdf" TargetMode="External"/><Relationship Id="rId79" Type="http://schemas.openxmlformats.org/officeDocument/2006/relationships/hyperlink" Target="http://web.mit.edu/bwerner/www/papers/TheCapitalAssetPricingModelandStrategicPlanning.pdf" TargetMode="External"/><Relationship Id="rId5" Type="http://schemas.openxmlformats.org/officeDocument/2006/relationships/hyperlink" Target="mailto:bwerner@mit.edu" TargetMode="External"/><Relationship Id="rId61" Type="http://schemas.openxmlformats.org/officeDocument/2006/relationships/hyperlink" Target="http://web.mit.edu/bwerner/www/papers/ToBrandorNottoBrand-ATheoreticalandEmpiricalQuestion.pdf" TargetMode="External"/><Relationship Id="rId82" Type="http://schemas.openxmlformats.org/officeDocument/2006/relationships/hyperlink" Target="http://web.mit.edu/bwerner/www/papers/AResource-BasedViewoftheFirm.pdf" TargetMode="External"/><Relationship Id="rId19" Type="http://schemas.openxmlformats.org/officeDocument/2006/relationships/hyperlink" Target="http://web.mit.edu/bwerner/www/papers/OntheNatureandScopeoftheFi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mit.edu/bwerner/www/papers/OntheGroupingofTasksintoFirms.pdf" TargetMode="External"/><Relationship Id="rId14" Type="http://schemas.openxmlformats.org/officeDocument/2006/relationships/hyperlink" Target="http://web.mit.edu/bwerner/www/papers/DeterminantsofAssetOwnership-AStudyoftheCarpentryTrade.pdf" TargetMode="External"/><Relationship Id="rId22" Type="http://schemas.openxmlformats.org/officeDocument/2006/relationships/hyperlink" Target="http://web.mit.edu/bwerner/www/papers/Reputation,monitoring,andeffort.pdf" TargetMode="External"/><Relationship Id="rId27" Type="http://schemas.openxmlformats.org/officeDocument/2006/relationships/hyperlink" Target="http://web.mit.edu/bwerner/www/papers/ProductLineRivalry-Note.pdf" TargetMode="External"/><Relationship Id="rId30" Type="http://schemas.openxmlformats.org/officeDocument/2006/relationships/hyperlink" Target="http://web.mit.edu/bwerner/www/papers/Consumerswithdifferingreactionspeeds,scaleadvantagesandindustrystructure.pdf" TargetMode="External"/><Relationship Id="rId35" Type="http://schemas.openxmlformats.org/officeDocument/2006/relationships/hyperlink" Target="http://web.mit.edu/bwerner/www/papers/ProductDevelopmentresourcesandthescopeofthefirm.PDF" TargetMode="External"/><Relationship Id="rId43" Type="http://schemas.openxmlformats.org/officeDocument/2006/relationships/hyperlink" Target="http://web.mit.edu/bwerner/www/papers/CustomerSatisfactionIncentives.pdf" TargetMode="External"/><Relationship Id="rId48" Type="http://schemas.openxmlformats.org/officeDocument/2006/relationships/hyperlink" Target="http://web.mit.edu/bwerner/www/papers/SourcesofSuperiorPerformance-MarketShareversusIndustryEffectsintheU.S.BrewingIndustry.pdf" TargetMode="External"/><Relationship Id="rId56" Type="http://schemas.openxmlformats.org/officeDocument/2006/relationships/hyperlink" Target="http://web.mit.edu/bwerner/www/papers/DefensiveMarketingStrategybyCustomerComplaintManagement-ATheoreticalAnalysis.pdf" TargetMode="External"/><Relationship Id="rId64" Type="http://schemas.openxmlformats.org/officeDocument/2006/relationships/hyperlink" Target="http://web.mit.edu/bwerner/www/papers/Semifuzzygames.pdf" TargetMode="External"/><Relationship Id="rId69" Type="http://schemas.openxmlformats.org/officeDocument/2006/relationships/hyperlink" Target="http://web.mit.edu/bwerner/www/papers/TheResource-BasedViewoftheFirm-TenYearsAfter%20.pdf" TargetMode="External"/><Relationship Id="rId77" Type="http://schemas.openxmlformats.org/officeDocument/2006/relationships/hyperlink" Target="http://web.mit.edu/bwerner/www/papers/TechnicalChange,CompetitionandVerticalIntegration.pdf" TargetMode="External"/><Relationship Id="rId8" Type="http://schemas.openxmlformats.org/officeDocument/2006/relationships/hyperlink" Target="http://web.mit.edu/bwerner/www/papers/InefficientBargainingSearch.pdf" TargetMode="External"/><Relationship Id="rId51" Type="http://schemas.openxmlformats.org/officeDocument/2006/relationships/hyperlink" Target="http://web.mit.edu/bwerner/www/papers/AdvertisingContentWhenBrandChoiceisaSignal.pdf" TargetMode="External"/><Relationship Id="rId72" Type="http://schemas.openxmlformats.org/officeDocument/2006/relationships/hyperlink" Target="http://web.mit.edu/bwerner/www/papers/Fromcriticalresourcestocorporatestrategy.PDF" TargetMode="External"/><Relationship Id="rId80" Type="http://schemas.openxmlformats.org/officeDocument/2006/relationships/hyperlink" Target="http://web.mit.edu/bwerner/www/papers/CompetitiveStrategyUnderUncertainty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eb.mit.edu/bwerner/www/papers/RenegotiationFacilitatesContractualIncompleteness.pdf" TargetMode="External"/><Relationship Id="rId17" Type="http://schemas.openxmlformats.org/officeDocument/2006/relationships/hyperlink" Target="http://web.mit.edu/bwerner/www/papers/GovernanceofAdjustments.pdf" TargetMode="External"/><Relationship Id="rId25" Type="http://schemas.openxmlformats.org/officeDocument/2006/relationships/hyperlink" Target="http://web.mit.edu/bwerner/www/papers/GeneralEquilibriumwithRealTimeSearchinLaborandProductMarkets.pdf" TargetMode="External"/><Relationship Id="rId33" Type="http://schemas.openxmlformats.org/officeDocument/2006/relationships/hyperlink" Target="http://web.mit.edu/bwerner/www/papers/sridhar.pdf" TargetMode="External"/><Relationship Id="rId38" Type="http://schemas.openxmlformats.org/officeDocument/2006/relationships/hyperlink" Target="http://web.mit.edu/bwerner/www/papers/SidePaymentsinMarketing.pdf" TargetMode="External"/><Relationship Id="rId46" Type="http://schemas.openxmlformats.org/officeDocument/2006/relationships/hyperlink" Target="http://web.mit.edu/bwerner/www/papers/OntheFunctionofSalesAssistance.pdf" TargetMode="External"/><Relationship Id="rId59" Type="http://schemas.openxmlformats.org/officeDocument/2006/relationships/hyperlink" Target="http://web.mit.edu/bwerner/www/papers/ConsumptionExperienceandSalesPromotionExpenditure.pdf" TargetMode="External"/><Relationship Id="rId67" Type="http://schemas.openxmlformats.org/officeDocument/2006/relationships/hyperlink" Target="http://web.mit.edu/bwerner/www/papers/The%20Use%20of%20Resources%20in%20Resource%20Markets%204.pdf" TargetMode="External"/><Relationship Id="rId20" Type="http://schemas.openxmlformats.org/officeDocument/2006/relationships/hyperlink" Target="http://web.mit.edu/bwerner/www/papers/MonitoringAgentswithotheragents.PDF" TargetMode="External"/><Relationship Id="rId41" Type="http://schemas.openxmlformats.org/officeDocument/2006/relationships/hyperlink" Target="http://web.mit.edu/bwerner/www/papers/EfficientMarketingCommunication-HelpingtheCustomerLearn.pdf" TargetMode="External"/><Relationship Id="rId54" Type="http://schemas.openxmlformats.org/officeDocument/2006/relationships/hyperlink" Target="http://web.mit.edu/bwerner/www/papers/AModelforCustomerComplaintManagement.pdf" TargetMode="External"/><Relationship Id="rId62" Type="http://schemas.openxmlformats.org/officeDocument/2006/relationships/hyperlink" Target="http://web.mit.edu/bwerner/www/papers/OnExistenceofaNashEquilibriumPoint.pdf" TargetMode="External"/><Relationship Id="rId70" Type="http://schemas.openxmlformats.org/officeDocument/2006/relationships/hyperlink" Target="http://web.mit.edu/bwerner/www/papers/StrategyandtheResearchProcess-AReply.pdf" TargetMode="External"/><Relationship Id="rId75" Type="http://schemas.openxmlformats.org/officeDocument/2006/relationships/hyperlink" Target="http://web.mit.edu/bwerner/www/papers/TheLinkbetweenResourcesandTypeofDiversification-TheoryandEvidence.pdf" TargetMode="External"/><Relationship Id="rId83" Type="http://schemas.openxmlformats.org/officeDocument/2006/relationships/hyperlink" Target="http://web.mit.edu/bwerner/www/papers/ConcentratedCorporateOwnership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ambridge.org/9781107595781" TargetMode="External"/><Relationship Id="rId15" Type="http://schemas.openxmlformats.org/officeDocument/2006/relationships/hyperlink" Target="http://web.mit.edu/bwerner/www/papers/RobustIncentiveContracts.pdf" TargetMode="External"/><Relationship Id="rId23" Type="http://schemas.openxmlformats.org/officeDocument/2006/relationships/hyperlink" Target="http://web.mit.edu/bwerner/www/papers/Diversification,RicardianRents,andTobin%27sq.pdf" TargetMode="External"/><Relationship Id="rId28" Type="http://schemas.openxmlformats.org/officeDocument/2006/relationships/hyperlink" Target="http://web.mit.edu/bwerner/www/papers/Brandloyaltyanduserskills.pdf" TargetMode="External"/><Relationship Id="rId36" Type="http://schemas.openxmlformats.org/officeDocument/2006/relationships/hyperlink" Target="http://web.mit.edu/bwerner/www/papers/ImplementingQualityImprovementPrograms.pdf" TargetMode="External"/><Relationship Id="rId49" Type="http://schemas.openxmlformats.org/officeDocument/2006/relationships/hyperlink" Target="http://web.mit.edu/bwerner/www/papers/BrandLoyaltyandMarketEquilibrium.pdf" TargetMode="External"/><Relationship Id="rId57" Type="http://schemas.openxmlformats.org/officeDocument/2006/relationships/hyperlink" Target="http://web.mit.edu/bwerner/www/papers/CompetitivePriceandQualityunderAsymmetricInformation.pdf" TargetMode="External"/><Relationship Id="rId10" Type="http://schemas.openxmlformats.org/officeDocument/2006/relationships/hyperlink" Target="http://web.mit.edu/bwerner/www/papers/CostsofImplementation.pdf" TargetMode="External"/><Relationship Id="rId31" Type="http://schemas.openxmlformats.org/officeDocument/2006/relationships/hyperlink" Target="http://web.mit.edu/bwerner/www/papers/researchideas.pdf" TargetMode="External"/><Relationship Id="rId44" Type="http://schemas.openxmlformats.org/officeDocument/2006/relationships/hyperlink" Target="http://web.mit.edu/bwerner/www/papers/AnEfficiencyCriterionforMarketingDesign.pdf" TargetMode="External"/><Relationship Id="rId52" Type="http://schemas.openxmlformats.org/officeDocument/2006/relationships/hyperlink" Target="http://web.mit.edu/bwerner/www/papers/TheCompetitiveImplicationsofRelevant-Set-ResponseAnalysis.pdf" TargetMode="External"/><Relationship Id="rId60" Type="http://schemas.openxmlformats.org/officeDocument/2006/relationships/hyperlink" Target="http://web.mit.edu/bwerner/www/papers/TheDynamicsofPricesandMarketSharesovertheProductLifeCycle.pdf" TargetMode="External"/><Relationship Id="rId65" Type="http://schemas.openxmlformats.org/officeDocument/2006/relationships/hyperlink" Target="http://web.mit.edu/bwerner/www/papers/smr.pdf" TargetMode="External"/><Relationship Id="rId73" Type="http://schemas.openxmlformats.org/officeDocument/2006/relationships/hyperlink" Target="http://web.mit.edu/bwerner/www/papers/DeterminantsofFirmPerformance-TheRelativeImportanceofEconomicandOrganizationalFactors.pdf" TargetMode="External"/><Relationship Id="rId78" Type="http://schemas.openxmlformats.org/officeDocument/2006/relationships/hyperlink" Target="http://web.mit.edu/bwerner/www/papers/Therelationbetweenmarketshareandprofitability.PDF" TargetMode="External"/><Relationship Id="rId81" Type="http://schemas.openxmlformats.org/officeDocument/2006/relationships/hyperlink" Target="http://web.mit.edu/bwerner/www/papers/MultiplePointCompetition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68A9-8A04-4595-9B37-D4F56FC7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Sloan School of Management</Company>
  <LinksUpToDate>false</LinksUpToDate>
  <CharactersWithSpaces>30393</CharactersWithSpaces>
  <SharedDoc>false</SharedDoc>
  <HLinks>
    <vt:vector size="450" baseType="variant">
      <vt:variant>
        <vt:i4>7405682</vt:i4>
      </vt:variant>
      <vt:variant>
        <vt:i4>222</vt:i4>
      </vt:variant>
      <vt:variant>
        <vt:i4>0</vt:i4>
      </vt:variant>
      <vt:variant>
        <vt:i4>5</vt:i4>
      </vt:variant>
      <vt:variant>
        <vt:lpwstr>http://web.mit.edu/bwerner/www/papers/equiorglabor.pdf</vt:lpwstr>
      </vt:variant>
      <vt:variant>
        <vt:lpwstr/>
      </vt:variant>
      <vt:variant>
        <vt:i4>3473444</vt:i4>
      </vt:variant>
      <vt:variant>
        <vt:i4>219</vt:i4>
      </vt:variant>
      <vt:variant>
        <vt:i4>0</vt:i4>
      </vt:variant>
      <vt:variant>
        <vt:i4>5</vt:i4>
      </vt:variant>
      <vt:variant>
        <vt:lpwstr>http://web.mit.edu/bwerner/www/papers/comparingcont.pdf</vt:lpwstr>
      </vt:variant>
      <vt:variant>
        <vt:lpwstr/>
      </vt:variant>
      <vt:variant>
        <vt:i4>7929953</vt:i4>
      </vt:variant>
      <vt:variant>
        <vt:i4>216</vt:i4>
      </vt:variant>
      <vt:variant>
        <vt:i4>0</vt:i4>
      </vt:variant>
      <vt:variant>
        <vt:i4>5</vt:i4>
      </vt:variant>
      <vt:variant>
        <vt:lpwstr>http://web.mit.edu/bwerner/www/papers/ModelsofStrategicRationality.pdf</vt:lpwstr>
      </vt:variant>
      <vt:variant>
        <vt:lpwstr/>
      </vt:variant>
      <vt:variant>
        <vt:i4>1376270</vt:i4>
      </vt:variant>
      <vt:variant>
        <vt:i4>213</vt:i4>
      </vt:variant>
      <vt:variant>
        <vt:i4>0</vt:i4>
      </vt:variant>
      <vt:variant>
        <vt:i4>5</vt:i4>
      </vt:variant>
      <vt:variant>
        <vt:lpwstr>http://web.mit.edu/bwerner/www/papers/ConcentratedCorporateOwnership.pdf</vt:lpwstr>
      </vt:variant>
      <vt:variant>
        <vt:lpwstr/>
      </vt:variant>
      <vt:variant>
        <vt:i4>3145833</vt:i4>
      </vt:variant>
      <vt:variant>
        <vt:i4>210</vt:i4>
      </vt:variant>
      <vt:variant>
        <vt:i4>0</vt:i4>
      </vt:variant>
      <vt:variant>
        <vt:i4>5</vt:i4>
      </vt:variant>
      <vt:variant>
        <vt:lpwstr>http://web.mit.edu/bwerner/www/papers/AResource-BasedViewoftheFirm.pdf</vt:lpwstr>
      </vt:variant>
      <vt:variant>
        <vt:lpwstr/>
      </vt:variant>
      <vt:variant>
        <vt:i4>7798909</vt:i4>
      </vt:variant>
      <vt:variant>
        <vt:i4>207</vt:i4>
      </vt:variant>
      <vt:variant>
        <vt:i4>0</vt:i4>
      </vt:variant>
      <vt:variant>
        <vt:i4>5</vt:i4>
      </vt:variant>
      <vt:variant>
        <vt:lpwstr>http://web.mit.edu/bwerner/www/papers/MultiplePointCompetition.pdf</vt:lpwstr>
      </vt:variant>
      <vt:variant>
        <vt:lpwstr/>
      </vt:variant>
      <vt:variant>
        <vt:i4>4259904</vt:i4>
      </vt:variant>
      <vt:variant>
        <vt:i4>204</vt:i4>
      </vt:variant>
      <vt:variant>
        <vt:i4>0</vt:i4>
      </vt:variant>
      <vt:variant>
        <vt:i4>5</vt:i4>
      </vt:variant>
      <vt:variant>
        <vt:lpwstr>http://web.mit.edu/bwerner/www/papers/CompetitiveStrategyUnderUncertainty.pdf</vt:lpwstr>
      </vt:variant>
      <vt:variant>
        <vt:lpwstr/>
      </vt:variant>
      <vt:variant>
        <vt:i4>6160457</vt:i4>
      </vt:variant>
      <vt:variant>
        <vt:i4>201</vt:i4>
      </vt:variant>
      <vt:variant>
        <vt:i4>0</vt:i4>
      </vt:variant>
      <vt:variant>
        <vt:i4>5</vt:i4>
      </vt:variant>
      <vt:variant>
        <vt:lpwstr>http://web.mit.edu/bwerner/www/papers/TheCapitalAssetPricingModelandStrategicPlanning.pdf</vt:lpwstr>
      </vt:variant>
      <vt:variant>
        <vt:lpwstr/>
      </vt:variant>
      <vt:variant>
        <vt:i4>3145782</vt:i4>
      </vt:variant>
      <vt:variant>
        <vt:i4>198</vt:i4>
      </vt:variant>
      <vt:variant>
        <vt:i4>0</vt:i4>
      </vt:variant>
      <vt:variant>
        <vt:i4>5</vt:i4>
      </vt:variant>
      <vt:variant>
        <vt:lpwstr>http://web.mit.edu/bwerner/www/papers/Therelationbetweenmarketshareandprofitability.PDF</vt:lpwstr>
      </vt:variant>
      <vt:variant>
        <vt:lpwstr/>
      </vt:variant>
      <vt:variant>
        <vt:i4>8257584</vt:i4>
      </vt:variant>
      <vt:variant>
        <vt:i4>195</vt:i4>
      </vt:variant>
      <vt:variant>
        <vt:i4>0</vt:i4>
      </vt:variant>
      <vt:variant>
        <vt:i4>5</vt:i4>
      </vt:variant>
      <vt:variant>
        <vt:lpwstr>http://web.mit.edu/bwerner/www/papers/TechnicalChange,CompetitionandVerticalIntegration.pdf</vt:lpwstr>
      </vt:variant>
      <vt:variant>
        <vt:lpwstr/>
      </vt:variant>
      <vt:variant>
        <vt:i4>1638400</vt:i4>
      </vt:variant>
      <vt:variant>
        <vt:i4>192</vt:i4>
      </vt:variant>
      <vt:variant>
        <vt:i4>0</vt:i4>
      </vt:variant>
      <vt:variant>
        <vt:i4>5</vt:i4>
      </vt:variant>
      <vt:variant>
        <vt:lpwstr>http://web.mit.edu/bwerner/www/papers/WhatIsanAttractiveIndustry.pdf</vt:lpwstr>
      </vt:variant>
      <vt:variant>
        <vt:lpwstr/>
      </vt:variant>
      <vt:variant>
        <vt:i4>7864354</vt:i4>
      </vt:variant>
      <vt:variant>
        <vt:i4>189</vt:i4>
      </vt:variant>
      <vt:variant>
        <vt:i4>0</vt:i4>
      </vt:variant>
      <vt:variant>
        <vt:i4>5</vt:i4>
      </vt:variant>
      <vt:variant>
        <vt:lpwstr>http://web.mit.edu/bwerner/www/papers/TheLinkbetweenResourcesandTypeofDiversification-TheoryandEvidence.pdf</vt:lpwstr>
      </vt:variant>
      <vt:variant>
        <vt:lpwstr/>
      </vt:variant>
      <vt:variant>
        <vt:i4>5242909</vt:i4>
      </vt:variant>
      <vt:variant>
        <vt:i4>186</vt:i4>
      </vt:variant>
      <vt:variant>
        <vt:i4>0</vt:i4>
      </vt:variant>
      <vt:variant>
        <vt:i4>5</vt:i4>
      </vt:variant>
      <vt:variant>
        <vt:lpwstr>http://web.mit.edu/bwerner/www/papers/StrategyContentandtheResearchProcess-ACritiqueandCommentary.pdf</vt:lpwstr>
      </vt:variant>
      <vt:variant>
        <vt:lpwstr/>
      </vt:variant>
      <vt:variant>
        <vt:i4>7667744</vt:i4>
      </vt:variant>
      <vt:variant>
        <vt:i4>183</vt:i4>
      </vt:variant>
      <vt:variant>
        <vt:i4>0</vt:i4>
      </vt:variant>
      <vt:variant>
        <vt:i4>5</vt:i4>
      </vt:variant>
      <vt:variant>
        <vt:lpwstr>http://web.mit.edu/bwerner/www/papers/DeterminantsofFirmPerformance-TheRelativeImportanceofEconomicandOrganizationalFactors.pdf</vt:lpwstr>
      </vt:variant>
      <vt:variant>
        <vt:lpwstr/>
      </vt:variant>
      <vt:variant>
        <vt:i4>7012463</vt:i4>
      </vt:variant>
      <vt:variant>
        <vt:i4>180</vt:i4>
      </vt:variant>
      <vt:variant>
        <vt:i4>0</vt:i4>
      </vt:variant>
      <vt:variant>
        <vt:i4>5</vt:i4>
      </vt:variant>
      <vt:variant>
        <vt:lpwstr>http://web.mit.edu/bwerner/www/papers/Fromcriticalresourcestocorporatestrategy.PDF</vt:lpwstr>
      </vt:variant>
      <vt:variant>
        <vt:lpwstr/>
      </vt:variant>
      <vt:variant>
        <vt:i4>7405689</vt:i4>
      </vt:variant>
      <vt:variant>
        <vt:i4>177</vt:i4>
      </vt:variant>
      <vt:variant>
        <vt:i4>0</vt:i4>
      </vt:variant>
      <vt:variant>
        <vt:i4>5</vt:i4>
      </vt:variant>
      <vt:variant>
        <vt:lpwstr>http://web.mit.edu/bwerner/www/papers/WhyDoFirmsReduceBusinessRisk.pdf</vt:lpwstr>
      </vt:variant>
      <vt:variant>
        <vt:lpwstr/>
      </vt:variant>
      <vt:variant>
        <vt:i4>4128889</vt:i4>
      </vt:variant>
      <vt:variant>
        <vt:i4>174</vt:i4>
      </vt:variant>
      <vt:variant>
        <vt:i4>0</vt:i4>
      </vt:variant>
      <vt:variant>
        <vt:i4>5</vt:i4>
      </vt:variant>
      <vt:variant>
        <vt:lpwstr>http://web.mit.edu/bwerner/www/papers/StrategyandtheResearchProcess-AReply.pdf</vt:lpwstr>
      </vt:variant>
      <vt:variant>
        <vt:lpwstr/>
      </vt:variant>
      <vt:variant>
        <vt:i4>7208995</vt:i4>
      </vt:variant>
      <vt:variant>
        <vt:i4>171</vt:i4>
      </vt:variant>
      <vt:variant>
        <vt:i4>0</vt:i4>
      </vt:variant>
      <vt:variant>
        <vt:i4>5</vt:i4>
      </vt:variant>
      <vt:variant>
        <vt:lpwstr>http://web.mit.edu/bwerner/www/papers/TheResource-BasedViewoftheFirm-TenYearsAfter .pdf</vt:lpwstr>
      </vt:variant>
      <vt:variant>
        <vt:lpwstr/>
      </vt:variant>
      <vt:variant>
        <vt:i4>4325455</vt:i4>
      </vt:variant>
      <vt:variant>
        <vt:i4>168</vt:i4>
      </vt:variant>
      <vt:variant>
        <vt:i4>0</vt:i4>
      </vt:variant>
      <vt:variant>
        <vt:i4>5</vt:i4>
      </vt:variant>
      <vt:variant>
        <vt:lpwstr>http://web.mit.edu/bwerner/www/papers/WhyDoFirmsTendtoBecomeDifferent.pdf</vt:lpwstr>
      </vt:variant>
      <vt:variant>
        <vt:lpwstr/>
      </vt:variant>
      <vt:variant>
        <vt:i4>1507344</vt:i4>
      </vt:variant>
      <vt:variant>
        <vt:i4>165</vt:i4>
      </vt:variant>
      <vt:variant>
        <vt:i4>0</vt:i4>
      </vt:variant>
      <vt:variant>
        <vt:i4>5</vt:i4>
      </vt:variant>
      <vt:variant>
        <vt:lpwstr>http://web.mit.edu/bwerner/www/papers/The Use of Resources in Resource Markets 4.pdf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http://web.mit.edu/bwerner/www/papers/Semifuzzygames.pdf</vt:lpwstr>
      </vt:variant>
      <vt:variant>
        <vt:lpwstr/>
      </vt:variant>
      <vt:variant>
        <vt:i4>5111874</vt:i4>
      </vt:variant>
      <vt:variant>
        <vt:i4>159</vt:i4>
      </vt:variant>
      <vt:variant>
        <vt:i4>0</vt:i4>
      </vt:variant>
      <vt:variant>
        <vt:i4>5</vt:i4>
      </vt:variant>
      <vt:variant>
        <vt:lpwstr>http://web.mit.edu/bwerner/www/papers/Uniquenessofnashequilibrium.PDF</vt:lpwstr>
      </vt:variant>
      <vt:variant>
        <vt:lpwstr/>
      </vt:variant>
      <vt:variant>
        <vt:i4>1572888</vt:i4>
      </vt:variant>
      <vt:variant>
        <vt:i4>156</vt:i4>
      </vt:variant>
      <vt:variant>
        <vt:i4>0</vt:i4>
      </vt:variant>
      <vt:variant>
        <vt:i4>5</vt:i4>
      </vt:variant>
      <vt:variant>
        <vt:lpwstr>http://web.mit.edu/bwerner/www/papers/OnExistenceofaNashEquilibriumPoint.pdf</vt:lpwstr>
      </vt:variant>
      <vt:variant>
        <vt:lpwstr/>
      </vt:variant>
      <vt:variant>
        <vt:i4>2097268</vt:i4>
      </vt:variant>
      <vt:variant>
        <vt:i4>153</vt:i4>
      </vt:variant>
      <vt:variant>
        <vt:i4>0</vt:i4>
      </vt:variant>
      <vt:variant>
        <vt:i4>5</vt:i4>
      </vt:variant>
      <vt:variant>
        <vt:lpwstr>http://web.mit.edu/bwerner/www/papers/ToBrandorNottoBrand-ATheoreticalandEmpiricalQuestion.pdf</vt:lpwstr>
      </vt:variant>
      <vt:variant>
        <vt:lpwstr/>
      </vt:variant>
      <vt:variant>
        <vt:i4>3997739</vt:i4>
      </vt:variant>
      <vt:variant>
        <vt:i4>150</vt:i4>
      </vt:variant>
      <vt:variant>
        <vt:i4>0</vt:i4>
      </vt:variant>
      <vt:variant>
        <vt:i4>5</vt:i4>
      </vt:variant>
      <vt:variant>
        <vt:lpwstr>http://web.mit.edu/bwerner/www/papers/TheDynamicsofPricesandMarketSharesovertheProductLifeCycle.pdf</vt:lpwstr>
      </vt:variant>
      <vt:variant>
        <vt:lpwstr/>
      </vt:variant>
      <vt:variant>
        <vt:i4>3735594</vt:i4>
      </vt:variant>
      <vt:variant>
        <vt:i4>147</vt:i4>
      </vt:variant>
      <vt:variant>
        <vt:i4>0</vt:i4>
      </vt:variant>
      <vt:variant>
        <vt:i4>5</vt:i4>
      </vt:variant>
      <vt:variant>
        <vt:lpwstr>http://web.mit.edu/bwerner/www/papers/ConsumptionExperienceandSalesPromotionExpenditure.pdf</vt:lpwstr>
      </vt:variant>
      <vt:variant>
        <vt:lpwstr/>
      </vt:variant>
      <vt:variant>
        <vt:i4>983052</vt:i4>
      </vt:variant>
      <vt:variant>
        <vt:i4>144</vt:i4>
      </vt:variant>
      <vt:variant>
        <vt:i4>0</vt:i4>
      </vt:variant>
      <vt:variant>
        <vt:i4>5</vt:i4>
      </vt:variant>
      <vt:variant>
        <vt:lpwstr>http://web.mit.edu/bwerner/www/papers/ASpecialCaseofDynamicPricingPolicy.pdf</vt:lpwstr>
      </vt:variant>
      <vt:variant>
        <vt:lpwstr/>
      </vt:variant>
      <vt:variant>
        <vt:i4>6553709</vt:i4>
      </vt:variant>
      <vt:variant>
        <vt:i4>141</vt:i4>
      </vt:variant>
      <vt:variant>
        <vt:i4>0</vt:i4>
      </vt:variant>
      <vt:variant>
        <vt:i4>5</vt:i4>
      </vt:variant>
      <vt:variant>
        <vt:lpwstr>http://web.mit.edu/bwerner/www/papers/CompetitivePriceandQualityunderAsymmetricInformation.pdf</vt:lpwstr>
      </vt:variant>
      <vt:variant>
        <vt:lpwstr/>
      </vt:variant>
      <vt:variant>
        <vt:i4>3670126</vt:i4>
      </vt:variant>
      <vt:variant>
        <vt:i4>138</vt:i4>
      </vt:variant>
      <vt:variant>
        <vt:i4>0</vt:i4>
      </vt:variant>
      <vt:variant>
        <vt:i4>5</vt:i4>
      </vt:variant>
      <vt:variant>
        <vt:lpwstr>http://web.mit.edu/bwerner/www/papers/DefensiveMarketingStrategybyCustomerComplaintManagement-ATheoreticalAnalysis.pdf</vt:lpwstr>
      </vt:variant>
      <vt:variant>
        <vt:lpwstr/>
      </vt:variant>
      <vt:variant>
        <vt:i4>4128830</vt:i4>
      </vt:variant>
      <vt:variant>
        <vt:i4>135</vt:i4>
      </vt:variant>
      <vt:variant>
        <vt:i4>0</vt:i4>
      </vt:variant>
      <vt:variant>
        <vt:i4>5</vt:i4>
      </vt:variant>
      <vt:variant>
        <vt:lpwstr>http://web.mit.edu/bwerner/www/papers/ExistenceandUniquenessofPriceEquilibriainDefender.pdf</vt:lpwstr>
      </vt:variant>
      <vt:variant>
        <vt:lpwstr/>
      </vt:variant>
      <vt:variant>
        <vt:i4>8126578</vt:i4>
      </vt:variant>
      <vt:variant>
        <vt:i4>132</vt:i4>
      </vt:variant>
      <vt:variant>
        <vt:i4>0</vt:i4>
      </vt:variant>
      <vt:variant>
        <vt:i4>5</vt:i4>
      </vt:variant>
      <vt:variant>
        <vt:lpwstr>http://web.mit.edu/bwerner/www/papers/AModelforCustomerComplaintManagement.pdf</vt:lpwstr>
      </vt:variant>
      <vt:variant>
        <vt:lpwstr/>
      </vt:variant>
      <vt:variant>
        <vt:i4>4128831</vt:i4>
      </vt:variant>
      <vt:variant>
        <vt:i4>129</vt:i4>
      </vt:variant>
      <vt:variant>
        <vt:i4>0</vt:i4>
      </vt:variant>
      <vt:variant>
        <vt:i4>5</vt:i4>
      </vt:variant>
      <vt:variant>
        <vt:lpwstr>http://web.mit.edu/bwerner/www/papers/OnCredibleDelegationbyOligopolist.pdf</vt:lpwstr>
      </vt:variant>
      <vt:variant>
        <vt:lpwstr/>
      </vt:variant>
      <vt:variant>
        <vt:i4>3014688</vt:i4>
      </vt:variant>
      <vt:variant>
        <vt:i4>126</vt:i4>
      </vt:variant>
      <vt:variant>
        <vt:i4>0</vt:i4>
      </vt:variant>
      <vt:variant>
        <vt:i4>5</vt:i4>
      </vt:variant>
      <vt:variant>
        <vt:lpwstr>http://web.mit.edu/bwerner/www/papers/TheCompetitiveImplicationsofRelevant-Set-ResponseAnalysis.pdf</vt:lpwstr>
      </vt:variant>
      <vt:variant>
        <vt:lpwstr/>
      </vt:variant>
      <vt:variant>
        <vt:i4>327684</vt:i4>
      </vt:variant>
      <vt:variant>
        <vt:i4>123</vt:i4>
      </vt:variant>
      <vt:variant>
        <vt:i4>0</vt:i4>
      </vt:variant>
      <vt:variant>
        <vt:i4>5</vt:i4>
      </vt:variant>
      <vt:variant>
        <vt:lpwstr>http://web.mit.edu/bwerner/www/papers/AdvertisingContentWhenBrandChoiceisaSignal.pdf</vt:lpwstr>
      </vt:variant>
      <vt:variant>
        <vt:lpwstr/>
      </vt:variant>
      <vt:variant>
        <vt:i4>7995498</vt:i4>
      </vt:variant>
      <vt:variant>
        <vt:i4>120</vt:i4>
      </vt:variant>
      <vt:variant>
        <vt:i4>0</vt:i4>
      </vt:variant>
      <vt:variant>
        <vt:i4>5</vt:i4>
      </vt:variant>
      <vt:variant>
        <vt:lpwstr>http://web.mit.edu/bwerner/www/papers/AnEvaluationCostModelofConsiderationSets.pdf</vt:lpwstr>
      </vt:variant>
      <vt:variant>
        <vt:lpwstr/>
      </vt:variant>
      <vt:variant>
        <vt:i4>7667828</vt:i4>
      </vt:variant>
      <vt:variant>
        <vt:i4>117</vt:i4>
      </vt:variant>
      <vt:variant>
        <vt:i4>0</vt:i4>
      </vt:variant>
      <vt:variant>
        <vt:i4>5</vt:i4>
      </vt:variant>
      <vt:variant>
        <vt:lpwstr>http://web.mit.edu/bwerner/www/papers/BrandLoyaltyandMarketEquilibrium.pdf</vt:lpwstr>
      </vt:variant>
      <vt:variant>
        <vt:lpwstr/>
      </vt:variant>
      <vt:variant>
        <vt:i4>3080302</vt:i4>
      </vt:variant>
      <vt:variant>
        <vt:i4>114</vt:i4>
      </vt:variant>
      <vt:variant>
        <vt:i4>0</vt:i4>
      </vt:variant>
      <vt:variant>
        <vt:i4>5</vt:i4>
      </vt:variant>
      <vt:variant>
        <vt:lpwstr>http://web.mit.edu/bwerner/www/papers/SourcesofSuperiorPerformance-MarketShareversusIndustryEffectsintheU.S.BrewingIndustry.pdf</vt:lpwstr>
      </vt:variant>
      <vt:variant>
        <vt:lpwstr/>
      </vt:variant>
      <vt:variant>
        <vt:i4>7012462</vt:i4>
      </vt:variant>
      <vt:variant>
        <vt:i4>111</vt:i4>
      </vt:variant>
      <vt:variant>
        <vt:i4>0</vt:i4>
      </vt:variant>
      <vt:variant>
        <vt:i4>5</vt:i4>
      </vt:variant>
      <vt:variant>
        <vt:lpwstr>http://web.mit.edu/bwerner/www/papers/RiskReductionandUmbrellaBranding.pdf</vt:lpwstr>
      </vt:variant>
      <vt:variant>
        <vt:lpwstr/>
      </vt:variant>
      <vt:variant>
        <vt:i4>1310730</vt:i4>
      </vt:variant>
      <vt:variant>
        <vt:i4>108</vt:i4>
      </vt:variant>
      <vt:variant>
        <vt:i4>0</vt:i4>
      </vt:variant>
      <vt:variant>
        <vt:i4>5</vt:i4>
      </vt:variant>
      <vt:variant>
        <vt:lpwstr>http://web.mit.edu/bwerner/www/papers/OntheFunctionofSalesAssistance.pdf</vt:lpwstr>
      </vt:variant>
      <vt:variant>
        <vt:lpwstr/>
      </vt:variant>
      <vt:variant>
        <vt:i4>6488163</vt:i4>
      </vt:variant>
      <vt:variant>
        <vt:i4>105</vt:i4>
      </vt:variant>
      <vt:variant>
        <vt:i4>0</vt:i4>
      </vt:variant>
      <vt:variant>
        <vt:i4>5</vt:i4>
      </vt:variant>
      <vt:variant>
        <vt:lpwstr>http://web.mit.edu/bwerner/www/papers/SellingFormatsforSearchGoods.pdf</vt:lpwstr>
      </vt:variant>
      <vt:variant>
        <vt:lpwstr/>
      </vt:variant>
      <vt:variant>
        <vt:i4>4915272</vt:i4>
      </vt:variant>
      <vt:variant>
        <vt:i4>102</vt:i4>
      </vt:variant>
      <vt:variant>
        <vt:i4>0</vt:i4>
      </vt:variant>
      <vt:variant>
        <vt:i4>5</vt:i4>
      </vt:variant>
      <vt:variant>
        <vt:lpwstr>http://web.mit.edu/bwerner/www/papers/AnEfficiencyCriterionforMarketingDesign.pdf</vt:lpwstr>
      </vt:variant>
      <vt:variant>
        <vt:lpwstr/>
      </vt:variant>
      <vt:variant>
        <vt:i4>589848</vt:i4>
      </vt:variant>
      <vt:variant>
        <vt:i4>99</vt:i4>
      </vt:variant>
      <vt:variant>
        <vt:i4>0</vt:i4>
      </vt:variant>
      <vt:variant>
        <vt:i4>5</vt:i4>
      </vt:variant>
      <vt:variant>
        <vt:lpwstr>http://web.mit.edu/bwerner/www/papers/CustomerSatisfactionIncentives.pdf</vt:lpwstr>
      </vt:variant>
      <vt:variant>
        <vt:lpwstr/>
      </vt:variant>
      <vt:variant>
        <vt:i4>7405622</vt:i4>
      </vt:variant>
      <vt:variant>
        <vt:i4>96</vt:i4>
      </vt:variant>
      <vt:variant>
        <vt:i4>0</vt:i4>
      </vt:variant>
      <vt:variant>
        <vt:i4>5</vt:i4>
      </vt:variant>
      <vt:variant>
        <vt:lpwstr>http://web.mit.edu/bwerner/www/papers/ARationalReconstructionoftheCompromiseEffect-UsingMarketDatatoInferUtilities.pdf</vt:lpwstr>
      </vt:variant>
      <vt:variant>
        <vt:lpwstr/>
      </vt:variant>
      <vt:variant>
        <vt:i4>1900624</vt:i4>
      </vt:variant>
      <vt:variant>
        <vt:i4>93</vt:i4>
      </vt:variant>
      <vt:variant>
        <vt:i4>0</vt:i4>
      </vt:variant>
      <vt:variant>
        <vt:i4>5</vt:i4>
      </vt:variant>
      <vt:variant>
        <vt:lpwstr>http://web.mit.edu/bwerner/www/papers/EfficientMarketingCommunication-HelpingtheCustomerLearn.pdf</vt:lpwstr>
      </vt:variant>
      <vt:variant>
        <vt:lpwstr/>
      </vt:variant>
      <vt:variant>
        <vt:i4>4063264</vt:i4>
      </vt:variant>
      <vt:variant>
        <vt:i4>90</vt:i4>
      </vt:variant>
      <vt:variant>
        <vt:i4>0</vt:i4>
      </vt:variant>
      <vt:variant>
        <vt:i4>5</vt:i4>
      </vt:variant>
      <vt:variant>
        <vt:lpwstr>http://web.mit.edu/bwerner/www/papers/InternalCustomersandInternalSuppliers.pdf</vt:lpwstr>
      </vt:variant>
      <vt:variant>
        <vt:lpwstr/>
      </vt:variant>
      <vt:variant>
        <vt:i4>1179713</vt:i4>
      </vt:variant>
      <vt:variant>
        <vt:i4>87</vt:i4>
      </vt:variant>
      <vt:variant>
        <vt:i4>0</vt:i4>
      </vt:variant>
      <vt:variant>
        <vt:i4>5</vt:i4>
      </vt:variant>
      <vt:variant>
        <vt:lpwstr>http://web.mit.edu/bwerner/www/papers/TheRoleofInferenceinContextEffects-InferringWhatYouWantfromWhatisAvailable.pdf</vt:lpwstr>
      </vt:variant>
      <vt:variant>
        <vt:lpwstr/>
      </vt:variant>
      <vt:variant>
        <vt:i4>5767244</vt:i4>
      </vt:variant>
      <vt:variant>
        <vt:i4>84</vt:i4>
      </vt:variant>
      <vt:variant>
        <vt:i4>0</vt:i4>
      </vt:variant>
      <vt:variant>
        <vt:i4>5</vt:i4>
      </vt:variant>
      <vt:variant>
        <vt:lpwstr>http://web.mit.edu/bwerner/www/papers/SidePaymentsinMarketing.pdf</vt:lpwstr>
      </vt:variant>
      <vt:variant>
        <vt:lpwstr/>
      </vt:variant>
      <vt:variant>
        <vt:i4>2031622</vt:i4>
      </vt:variant>
      <vt:variant>
        <vt:i4>81</vt:i4>
      </vt:variant>
      <vt:variant>
        <vt:i4>0</vt:i4>
      </vt:variant>
      <vt:variant>
        <vt:i4>5</vt:i4>
      </vt:variant>
      <vt:variant>
        <vt:lpwstr>http://web.mit.edu/bwerner/www/papers/BoundedRationalityModeling.pdf</vt:lpwstr>
      </vt:variant>
      <vt:variant>
        <vt:lpwstr/>
      </vt:variant>
      <vt:variant>
        <vt:i4>196621</vt:i4>
      </vt:variant>
      <vt:variant>
        <vt:i4>78</vt:i4>
      </vt:variant>
      <vt:variant>
        <vt:i4>0</vt:i4>
      </vt:variant>
      <vt:variant>
        <vt:i4>5</vt:i4>
      </vt:variant>
      <vt:variant>
        <vt:lpwstr>http://web.mit.edu/bwerner/www/papers/ImplementingQualityImprovementPrograms.pdf</vt:lpwstr>
      </vt:variant>
      <vt:variant>
        <vt:lpwstr/>
      </vt:variant>
      <vt:variant>
        <vt:i4>4325470</vt:i4>
      </vt:variant>
      <vt:variant>
        <vt:i4>75</vt:i4>
      </vt:variant>
      <vt:variant>
        <vt:i4>0</vt:i4>
      </vt:variant>
      <vt:variant>
        <vt:i4>5</vt:i4>
      </vt:variant>
      <vt:variant>
        <vt:lpwstr>http://web.mit.edu/bwerner/www/papers/ProductDevelopmentresourcesandthescopeofthefirm.PDF</vt:lpwstr>
      </vt:variant>
      <vt:variant>
        <vt:lpwstr/>
      </vt:variant>
      <vt:variant>
        <vt:i4>2359343</vt:i4>
      </vt:variant>
      <vt:variant>
        <vt:i4>72</vt:i4>
      </vt:variant>
      <vt:variant>
        <vt:i4>0</vt:i4>
      </vt:variant>
      <vt:variant>
        <vt:i4>5</vt:i4>
      </vt:variant>
      <vt:variant>
        <vt:lpwstr>http://web.mit.edu/bwerner/www/papers/Class.pdf</vt:lpwstr>
      </vt:variant>
      <vt:variant>
        <vt:lpwstr/>
      </vt:variant>
      <vt:variant>
        <vt:i4>4980830</vt:i4>
      </vt:variant>
      <vt:variant>
        <vt:i4>69</vt:i4>
      </vt:variant>
      <vt:variant>
        <vt:i4>0</vt:i4>
      </vt:variant>
      <vt:variant>
        <vt:i4>5</vt:i4>
      </vt:variant>
      <vt:variant>
        <vt:lpwstr>http://web.mit.edu/bwerner/www/papers/sridhar.pdf</vt:lpwstr>
      </vt:variant>
      <vt:variant>
        <vt:lpwstr/>
      </vt:variant>
      <vt:variant>
        <vt:i4>7012392</vt:i4>
      </vt:variant>
      <vt:variant>
        <vt:i4>66</vt:i4>
      </vt:variant>
      <vt:variant>
        <vt:i4>0</vt:i4>
      </vt:variant>
      <vt:variant>
        <vt:i4>5</vt:i4>
      </vt:variant>
      <vt:variant>
        <vt:lpwstr>http://web.mit.edu/bwerner/www/papers/Consumerswithdifferingreactionspeeds,scaleadvantagesandindustrystructure.pdf</vt:lpwstr>
      </vt:variant>
      <vt:variant>
        <vt:lpwstr/>
      </vt:variant>
      <vt:variant>
        <vt:i4>1245192</vt:i4>
      </vt:variant>
      <vt:variant>
        <vt:i4>63</vt:i4>
      </vt:variant>
      <vt:variant>
        <vt:i4>0</vt:i4>
      </vt:variant>
      <vt:variant>
        <vt:i4>5</vt:i4>
      </vt:variant>
      <vt:variant>
        <vt:lpwstr>http://web.mit.edu/bwerner/www/papers/Stagflation,newproducts,andspeculation.pdf</vt:lpwstr>
      </vt:variant>
      <vt:variant>
        <vt:lpwstr/>
      </vt:variant>
      <vt:variant>
        <vt:i4>3080243</vt:i4>
      </vt:variant>
      <vt:variant>
        <vt:i4>60</vt:i4>
      </vt:variant>
      <vt:variant>
        <vt:i4>0</vt:i4>
      </vt:variant>
      <vt:variant>
        <vt:i4>5</vt:i4>
      </vt:variant>
      <vt:variant>
        <vt:lpwstr>http://web.mit.edu/bwerner/www/papers/Brandloyaltyanduserskills.pdf</vt:lpwstr>
      </vt:variant>
      <vt:variant>
        <vt:lpwstr/>
      </vt:variant>
      <vt:variant>
        <vt:i4>4653073</vt:i4>
      </vt:variant>
      <vt:variant>
        <vt:i4>57</vt:i4>
      </vt:variant>
      <vt:variant>
        <vt:i4>0</vt:i4>
      </vt:variant>
      <vt:variant>
        <vt:i4>5</vt:i4>
      </vt:variant>
      <vt:variant>
        <vt:lpwstr>http://web.mit.edu/bwerner/www/papers/ProductLineRivalry-Note.pdf</vt:lpwstr>
      </vt:variant>
      <vt:variant>
        <vt:lpwstr/>
      </vt:variant>
      <vt:variant>
        <vt:i4>655449</vt:i4>
      </vt:variant>
      <vt:variant>
        <vt:i4>54</vt:i4>
      </vt:variant>
      <vt:variant>
        <vt:i4>0</vt:i4>
      </vt:variant>
      <vt:variant>
        <vt:i4>5</vt:i4>
      </vt:variant>
      <vt:variant>
        <vt:lpwstr>http://web.mit.edu/bwerner/www/papers/Tobin%27sqandtheImportanceofFocusinFirmPerformance.pdf</vt:lpwstr>
      </vt:variant>
      <vt:variant>
        <vt:lpwstr/>
      </vt:variant>
      <vt:variant>
        <vt:i4>8257638</vt:i4>
      </vt:variant>
      <vt:variant>
        <vt:i4>51</vt:i4>
      </vt:variant>
      <vt:variant>
        <vt:i4>0</vt:i4>
      </vt:variant>
      <vt:variant>
        <vt:i4>5</vt:i4>
      </vt:variant>
      <vt:variant>
        <vt:lpwstr>http://web.mit.edu/bwerner/www/papers/GeneralEquilibriumwithRealTimeSearchinLaborandProductMarkets.pdf</vt:lpwstr>
      </vt:variant>
      <vt:variant>
        <vt:lpwstr/>
      </vt:variant>
      <vt:variant>
        <vt:i4>7798825</vt:i4>
      </vt:variant>
      <vt:variant>
        <vt:i4>48</vt:i4>
      </vt:variant>
      <vt:variant>
        <vt:i4>0</vt:i4>
      </vt:variant>
      <vt:variant>
        <vt:i4>5</vt:i4>
      </vt:variant>
      <vt:variant>
        <vt:lpwstr>http://web.mit.edu/bwerner/www/papers/UmbrellaBrandingasaSignalofNewProductQuality-AnExampleofSignallingbyPostingaBond.pdf</vt:lpwstr>
      </vt:variant>
      <vt:variant>
        <vt:lpwstr/>
      </vt:variant>
      <vt:variant>
        <vt:i4>2621548</vt:i4>
      </vt:variant>
      <vt:variant>
        <vt:i4>45</vt:i4>
      </vt:variant>
      <vt:variant>
        <vt:i4>0</vt:i4>
      </vt:variant>
      <vt:variant>
        <vt:i4>5</vt:i4>
      </vt:variant>
      <vt:variant>
        <vt:lpwstr>http://web.mit.edu/bwerner/www/papers/Diversification,RicardianRents,andTobin%27sq.pdf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http://web.mit.edu/bwerner/www/papers/Reputation,monitoring,andeffort.pdf</vt:lpwstr>
      </vt:variant>
      <vt:variant>
        <vt:lpwstr/>
      </vt:variant>
      <vt:variant>
        <vt:i4>1900555</vt:i4>
      </vt:variant>
      <vt:variant>
        <vt:i4>39</vt:i4>
      </vt:variant>
      <vt:variant>
        <vt:i4>0</vt:i4>
      </vt:variant>
      <vt:variant>
        <vt:i4>5</vt:i4>
      </vt:variant>
      <vt:variant>
        <vt:lpwstr>http://web.mit.edu/bwerner/www/papers/TacitCollusioninDifferentiatedCournotGames.pdf</vt:lpwstr>
      </vt:variant>
      <vt:variant>
        <vt:lpwstr/>
      </vt:variant>
      <vt:variant>
        <vt:i4>4587593</vt:i4>
      </vt:variant>
      <vt:variant>
        <vt:i4>36</vt:i4>
      </vt:variant>
      <vt:variant>
        <vt:i4>0</vt:i4>
      </vt:variant>
      <vt:variant>
        <vt:i4>5</vt:i4>
      </vt:variant>
      <vt:variant>
        <vt:lpwstr>http://web.mit.edu/bwerner/www/papers/MonitoringAgentswithotheragents.PDF</vt:lpwstr>
      </vt:variant>
      <vt:variant>
        <vt:lpwstr/>
      </vt:variant>
      <vt:variant>
        <vt:i4>6619238</vt:i4>
      </vt:variant>
      <vt:variant>
        <vt:i4>33</vt:i4>
      </vt:variant>
      <vt:variant>
        <vt:i4>0</vt:i4>
      </vt:variant>
      <vt:variant>
        <vt:i4>5</vt:i4>
      </vt:variant>
      <vt:variant>
        <vt:lpwstr>http://web.mit.edu/bwerner/www/papers/OntheNatureandScopeoftheFirm.pdf</vt:lpwstr>
      </vt:variant>
      <vt:variant>
        <vt:lpwstr/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http://web.mit.edu/bwerner/www/papers/Whythebossshouldowntheassets.PDF</vt:lpwstr>
      </vt:variant>
      <vt:variant>
        <vt:lpwstr/>
      </vt:variant>
      <vt:variant>
        <vt:i4>4587608</vt:i4>
      </vt:variant>
      <vt:variant>
        <vt:i4>27</vt:i4>
      </vt:variant>
      <vt:variant>
        <vt:i4>0</vt:i4>
      </vt:variant>
      <vt:variant>
        <vt:i4>5</vt:i4>
      </vt:variant>
      <vt:variant>
        <vt:lpwstr>http://web.mit.edu/bwerner/www/papers/GovernanceofAdjustments.pdf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http://web.mit.edu/bwerner/www/papers/OrganizationalLanguages.pdf</vt:lpwstr>
      </vt:variant>
      <vt:variant>
        <vt:lpwstr/>
      </vt:variant>
      <vt:variant>
        <vt:i4>7274593</vt:i4>
      </vt:variant>
      <vt:variant>
        <vt:i4>21</vt:i4>
      </vt:variant>
      <vt:variant>
        <vt:i4>0</vt:i4>
      </vt:variant>
      <vt:variant>
        <vt:i4>5</vt:i4>
      </vt:variant>
      <vt:variant>
        <vt:lpwstr>http://web.mit.edu/bwerner/www/papers/RobustIncentiveContracts.pdf</vt:lpwstr>
      </vt:variant>
      <vt:variant>
        <vt:lpwstr/>
      </vt:variant>
      <vt:variant>
        <vt:i4>1048648</vt:i4>
      </vt:variant>
      <vt:variant>
        <vt:i4>18</vt:i4>
      </vt:variant>
      <vt:variant>
        <vt:i4>0</vt:i4>
      </vt:variant>
      <vt:variant>
        <vt:i4>5</vt:i4>
      </vt:variant>
      <vt:variant>
        <vt:lpwstr>http://web.mit.edu/bwerner/www/papers/DeterminantsofAssetOwnership-AStudyoftheCarpentryTrade.pdf</vt:lpwstr>
      </vt:variant>
      <vt:variant>
        <vt:lpwstr/>
      </vt:variant>
      <vt:variant>
        <vt:i4>8323189</vt:i4>
      </vt:variant>
      <vt:variant>
        <vt:i4>15</vt:i4>
      </vt:variant>
      <vt:variant>
        <vt:i4>0</vt:i4>
      </vt:variant>
      <vt:variant>
        <vt:i4>5</vt:i4>
      </vt:variant>
      <vt:variant>
        <vt:lpwstr>http://web.mit.edu/bwerner/www/papers/Delegation,Committees,andManagers.pdf</vt:lpwstr>
      </vt:variant>
      <vt:variant>
        <vt:lpwstr/>
      </vt:variant>
      <vt:variant>
        <vt:i4>3211312</vt:i4>
      </vt:variant>
      <vt:variant>
        <vt:i4>12</vt:i4>
      </vt:variant>
      <vt:variant>
        <vt:i4>0</vt:i4>
      </vt:variant>
      <vt:variant>
        <vt:i4>5</vt:i4>
      </vt:variant>
      <vt:variant>
        <vt:lpwstr>http://web.mit.edu/bwerner/www/papers/RenegotiationFacilitatesContractualIncompleteness.pdf</vt:lpwstr>
      </vt:variant>
      <vt:variant>
        <vt:lpwstr/>
      </vt:variant>
      <vt:variant>
        <vt:i4>7078015</vt:i4>
      </vt:variant>
      <vt:variant>
        <vt:i4>9</vt:i4>
      </vt:variant>
      <vt:variant>
        <vt:i4>0</vt:i4>
      </vt:variant>
      <vt:variant>
        <vt:i4>5</vt:i4>
      </vt:variant>
      <vt:variant>
        <vt:lpwstr>http://web.mit.edu/bwerner/www/papers/BargainingBeforeorAfterCommunication.pdf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http://web.mit.edu/bwerner/www/papers/CostsofImplementation.pdf</vt:lpwstr>
      </vt:variant>
      <vt:variant>
        <vt:lpwstr/>
      </vt:variant>
      <vt:variant>
        <vt:i4>3473471</vt:i4>
      </vt:variant>
      <vt:variant>
        <vt:i4>3</vt:i4>
      </vt:variant>
      <vt:variant>
        <vt:i4>0</vt:i4>
      </vt:variant>
      <vt:variant>
        <vt:i4>5</vt:i4>
      </vt:variant>
      <vt:variant>
        <vt:lpwstr>http://web.mit.edu/bwerner/www/papers/OntheGroupingofTasksintoFirms.pdf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http://web.mit.edu/bwerner/www/papers/InefficientBargainingSearch.pdf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Sloan Technology Services</cp:lastModifiedBy>
  <cp:revision>2</cp:revision>
  <cp:lastPrinted>2016-09-03T02:22:00Z</cp:lastPrinted>
  <dcterms:created xsi:type="dcterms:W3CDTF">2017-03-14T01:50:00Z</dcterms:created>
  <dcterms:modified xsi:type="dcterms:W3CDTF">2019-09-11T17:13:00Z</dcterms:modified>
</cp:coreProperties>
</file>